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</w:p>
    <w:p>
      <w:pPr>
        <w:jc w:val="left"/>
        <w:rPr>
          <w:rFonts w:hint="eastAsia" w:eastAsia="仿宋_GB2312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page" w:tblpX="1950" w:tblpY="3903"/>
        <w:tblOverlap w:val="never"/>
        <w:tblW w:w="8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660"/>
        <w:gridCol w:w="234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大型燃油燃气热水锅炉技术引进协议书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营口绿源锅炉有限责任公司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化妆品系列研发及量产上线技术-4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营口三喜加工有限公司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关于“多功能的剥撕式面膜用片”的专利实施许可合同-2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关于“多功能的剥撕式面膜用片”的专利实施许可合同-3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关于“多功能的剥撕式面膜用片”的专利实施许可合同-4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专利与专有技术许可及分许可协议-3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辽宁奥镁有限公司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福建颜庄材料有限公司珠光颜料生产系统优化、产品升级和人员培训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营口春南科技有限公司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催化裂化旋风分离器优化技术研究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辽宁加宝石化设备有限公司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智能高压岸电系统软件开发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辽宁卓异装备制造股份有限公司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智慧消防系统开发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软件开发合同（电子商业票据项目）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营口港信科技有限公司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港融数据相关平台系统的需求开发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港融数据相关平台系统的需求开发2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专有技术及辅助性援助协议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营口福斯油品有限公司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</w:tbl>
    <w:p>
      <w:pPr>
        <w:jc w:val="center"/>
      </w:pPr>
      <w:r>
        <w:rPr>
          <w:rFonts w:hint="eastAsia" w:eastAsia="方正小标宋简体"/>
          <w:sz w:val="36"/>
          <w:szCs w:val="36"/>
        </w:rPr>
        <w:fldChar w:fldCharType="begin"/>
      </w:r>
      <w:r>
        <w:rPr>
          <w:rFonts w:hint="eastAsia" w:eastAsia="方正小标宋简体"/>
          <w:sz w:val="36"/>
          <w:szCs w:val="36"/>
        </w:rPr>
        <w:instrText xml:space="preserve"> HYPERLINK "http://kjj.yingkou.gov.cn/uploadfile/a065ba1d-3991-4979-9d34-2e0f3ede3882/9-1Z410100449241.docx" \t "http://kjj.yingkou.gov.cn/003/20190618/_blank" </w:instrText>
      </w:r>
      <w:r>
        <w:rPr>
          <w:rFonts w:hint="eastAsia" w:eastAsia="方正小标宋简体"/>
          <w:sz w:val="36"/>
          <w:szCs w:val="36"/>
        </w:rPr>
        <w:fldChar w:fldCharType="separate"/>
      </w:r>
      <w:r>
        <w:rPr>
          <w:rFonts w:hint="eastAsia"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  <w:lang w:val="en-US" w:eastAsia="zh-CN"/>
        </w:rPr>
        <w:t>9</w:t>
      </w:r>
      <w:r>
        <w:rPr>
          <w:rFonts w:hint="eastAsia" w:eastAsia="方正小标宋简体"/>
          <w:sz w:val="36"/>
          <w:szCs w:val="36"/>
        </w:rPr>
        <w:t>年度营口市技术合同认定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登记拟奖励项目名单</w:t>
      </w:r>
      <w:r>
        <w:rPr>
          <w:rFonts w:hint="eastAsia" w:eastAsia="方正小标宋简体"/>
          <w:sz w:val="36"/>
          <w:szCs w:val="36"/>
        </w:rPr>
        <w:fldChar w:fldCharType="end"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85C0B"/>
    <w:rsid w:val="400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canclick"/>
    <w:basedOn w:val="4"/>
    <w:qFormat/>
    <w:uiPriority w:val="0"/>
    <w:rPr>
      <w:color w:val="666666"/>
    </w:rPr>
  </w:style>
  <w:style w:type="character" w:customStyle="1" w:styleId="19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2019-11-27T05:33:00Z</dcterms:created>
  <dc:creator>Lenovo</dc:creator>
  <cp:lastModifiedBy>Lenovo</cp:lastModifiedBy>
  <dcterms:modified xsi:type="dcterms:W3CDTF">2019-11-27T06:37:22Z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