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312" w:lineRule="auto"/>
        <w:jc w:val="left"/>
        <w:rPr>
          <w:rFonts w:hint="default" w:ascii="Times New Roman" w:hAnsi="Times New Roman" w:eastAsia="黑体" w:cs="Times New Roman"/>
          <w:bCs/>
        </w:rPr>
      </w:pPr>
      <w:r>
        <w:rPr>
          <w:rFonts w:hint="default" w:ascii="Times New Roman" w:hAnsi="Times New Roman" w:eastAsia="黑体" w:cs="Times New Roman"/>
          <w:bCs/>
          <w:sz w:val="32"/>
          <w:szCs w:val="32"/>
        </w:rPr>
        <w:t>附件1</w:t>
      </w:r>
    </w:p>
    <w:p>
      <w:pPr>
        <w:spacing w:line="360" w:lineRule="auto"/>
        <w:jc w:val="center"/>
        <w:rPr>
          <w:rFonts w:hint="default" w:ascii="Times New Roman" w:hAnsi="Times New Roman" w:cs="Times New Roman"/>
          <w:b/>
          <w:sz w:val="52"/>
          <w:szCs w:val="52"/>
        </w:rPr>
      </w:pPr>
    </w:p>
    <w:p>
      <w:pPr>
        <w:spacing w:line="360" w:lineRule="auto"/>
        <w:jc w:val="center"/>
        <w:rPr>
          <w:rFonts w:hint="default" w:ascii="Times New Roman" w:hAnsi="Times New Roman" w:cs="Times New Roman"/>
          <w:b/>
          <w:sz w:val="52"/>
          <w:szCs w:val="52"/>
        </w:rPr>
      </w:pPr>
    </w:p>
    <w:p>
      <w:pPr>
        <w:spacing w:line="360" w:lineRule="auto"/>
        <w:jc w:val="center"/>
        <w:rPr>
          <w:rFonts w:hint="default" w:ascii="Times New Roman" w:hAnsi="Times New Roman" w:cs="Times New Roman"/>
          <w:b/>
          <w:sz w:val="52"/>
          <w:szCs w:val="52"/>
        </w:rPr>
      </w:pPr>
    </w:p>
    <w:p>
      <w:pPr>
        <w:spacing w:line="360" w:lineRule="auto"/>
        <w:jc w:val="center"/>
        <w:rPr>
          <w:rFonts w:hint="default" w:ascii="Times New Roman" w:hAnsi="Times New Roman" w:cs="Times New Roman"/>
          <w:b/>
          <w:sz w:val="52"/>
          <w:szCs w:val="52"/>
        </w:rPr>
      </w:pPr>
    </w:p>
    <w:p>
      <w:pPr>
        <w:spacing w:line="360" w:lineRule="auto"/>
        <w:jc w:val="center"/>
        <w:rPr>
          <w:rFonts w:hint="default" w:ascii="Times New Roman" w:hAnsi="Times New Roman" w:cs="Times New Roman"/>
          <w:b/>
          <w:sz w:val="52"/>
          <w:szCs w:val="52"/>
        </w:rPr>
      </w:pPr>
    </w:p>
    <w:p>
      <w:pPr>
        <w:spacing w:line="360" w:lineRule="auto"/>
        <w:jc w:val="center"/>
        <w:rPr>
          <w:rFonts w:hint="default" w:ascii="Times New Roman" w:hAnsi="Times New Roman" w:cs="Times New Roman"/>
          <w:b/>
          <w:sz w:val="52"/>
          <w:szCs w:val="52"/>
        </w:rPr>
      </w:pPr>
      <w:r>
        <w:rPr>
          <w:rFonts w:hint="default" w:ascii="Times New Roman" w:hAnsi="Times New Roman" w:cs="Times New Roman"/>
          <w:b/>
          <w:sz w:val="52"/>
          <w:szCs w:val="52"/>
        </w:rPr>
        <w:t>辽宁省科技创新综合信息平台</w:t>
      </w:r>
    </w:p>
    <w:p>
      <w:pPr>
        <w:spacing w:line="360" w:lineRule="auto"/>
        <w:jc w:val="center"/>
        <w:rPr>
          <w:rFonts w:hint="default" w:ascii="Times New Roman" w:hAnsi="Times New Roman" w:cs="Times New Roman"/>
          <w:b/>
          <w:sz w:val="52"/>
          <w:szCs w:val="52"/>
        </w:rPr>
      </w:pPr>
      <w:r>
        <w:rPr>
          <w:rFonts w:hint="default" w:ascii="Times New Roman" w:hAnsi="Times New Roman" w:cs="Times New Roman"/>
          <w:b/>
          <w:sz w:val="52"/>
          <w:szCs w:val="52"/>
        </w:rPr>
        <w:t>-大型科研仪器共享服务平台</w:t>
      </w:r>
    </w:p>
    <w:p>
      <w:pPr>
        <w:spacing w:line="360" w:lineRule="auto"/>
        <w:jc w:val="center"/>
        <w:rPr>
          <w:rFonts w:hint="default" w:ascii="Times New Roman" w:hAnsi="Times New Roman" w:cs="Times New Roman"/>
          <w:b/>
          <w:sz w:val="52"/>
          <w:szCs w:val="52"/>
        </w:rPr>
      </w:pPr>
      <w:r>
        <w:rPr>
          <w:rFonts w:hint="default" w:ascii="Times New Roman" w:hAnsi="Times New Roman" w:cs="Times New Roman"/>
          <w:b/>
          <w:sz w:val="52"/>
          <w:szCs w:val="52"/>
        </w:rPr>
        <w:t>数据填报操作手册</w:t>
      </w:r>
    </w:p>
    <w:p>
      <w:pPr>
        <w:widowControl/>
        <w:spacing w:line="312" w:lineRule="auto"/>
        <w:jc w:val="center"/>
        <w:rPr>
          <w:rFonts w:hint="default" w:ascii="Times New Roman" w:hAnsi="Times New Roman" w:cs="Times New Roman"/>
          <w:sz w:val="52"/>
          <w:szCs w:val="52"/>
        </w:rPr>
        <w:sectPr>
          <w:headerReference r:id="rId5" w:type="first"/>
          <w:footerReference r:id="rId8" w:type="first"/>
          <w:headerReference r:id="rId3" w:type="default"/>
          <w:footerReference r:id="rId6" w:type="default"/>
          <w:headerReference r:id="rId4" w:type="even"/>
          <w:footerReference r:id="rId7" w:type="even"/>
          <w:pgSz w:w="11906" w:h="16838"/>
          <w:pgMar w:top="1417" w:right="1417" w:bottom="1417" w:left="1417" w:header="851" w:footer="992" w:gutter="0"/>
          <w:paperSrc/>
          <w:pgNumType w:start="0"/>
          <w:cols w:space="0" w:num="1"/>
          <w:rtlGutter w:val="0"/>
          <w:docGrid w:type="lines" w:linePitch="312" w:charSpace="0"/>
        </w:sectPr>
      </w:pPr>
    </w:p>
    <w:p>
      <w:pPr>
        <w:autoSpaceDE w:val="0"/>
        <w:autoSpaceDN w:val="0"/>
        <w:adjustRightInd w:val="0"/>
        <w:spacing w:line="360" w:lineRule="auto"/>
        <w:jc w:val="left"/>
        <w:rPr>
          <w:rFonts w:hint="default" w:ascii="Times New Roman" w:hAnsi="Times New Roman" w:eastAsia="黑体" w:cs="Times New Roman"/>
          <w:color w:val="000000"/>
          <w:kern w:val="0"/>
          <w:sz w:val="52"/>
          <w:szCs w:val="52"/>
        </w:rPr>
      </w:pPr>
      <w:r>
        <w:rPr>
          <w:rFonts w:hint="default" w:ascii="Times New Roman" w:hAnsi="Times New Roman" w:eastAsia="黑体" w:cs="Times New Roman"/>
          <w:color w:val="000000"/>
          <w:kern w:val="0"/>
          <w:sz w:val="52"/>
          <w:szCs w:val="52"/>
        </w:rPr>
        <w:t>操作手册</w:t>
      </w:r>
    </w:p>
    <w:p>
      <w:pPr>
        <w:autoSpaceDE w:val="0"/>
        <w:autoSpaceDN w:val="0"/>
        <w:adjustRightInd w:val="0"/>
        <w:spacing w:line="360" w:lineRule="auto"/>
        <w:ind w:left="420" w:leftChars="200"/>
        <w:jc w:val="left"/>
        <w:rPr>
          <w:rFonts w:hint="default" w:ascii="Times New Roman" w:hAnsi="Times New Roman" w:cs="Times New Roman"/>
          <w:color w:val="000000"/>
          <w:kern w:val="0"/>
          <w:sz w:val="32"/>
          <w:szCs w:val="32"/>
        </w:rPr>
      </w:pPr>
      <w:r>
        <w:rPr>
          <w:rFonts w:hint="default" w:ascii="Times New Roman" w:hAnsi="Times New Roman" w:cs="Times New Roman"/>
          <w:color w:val="000000"/>
          <w:kern w:val="0"/>
          <w:sz w:val="32"/>
          <w:szCs w:val="32"/>
        </w:rPr>
        <w:t xml:space="preserve">资料版本： </w:t>
      </w:r>
    </w:p>
    <w:p>
      <w:pPr>
        <w:autoSpaceDE w:val="0"/>
        <w:autoSpaceDN w:val="0"/>
        <w:adjustRightInd w:val="0"/>
        <w:spacing w:line="360" w:lineRule="auto"/>
        <w:ind w:left="420" w:leftChars="200"/>
        <w:jc w:val="left"/>
        <w:rPr>
          <w:rFonts w:hint="default" w:ascii="Times New Roman" w:hAnsi="Times New Roman" w:cs="Times New Roman"/>
          <w:color w:val="000000"/>
          <w:kern w:val="0"/>
          <w:sz w:val="32"/>
          <w:szCs w:val="32"/>
        </w:rPr>
      </w:pPr>
      <w:r>
        <w:rPr>
          <w:rFonts w:hint="default" w:ascii="Times New Roman" w:hAnsi="Times New Roman" w:cs="Times New Roman"/>
          <w:color w:val="000000"/>
          <w:kern w:val="0"/>
          <w:sz w:val="32"/>
          <w:szCs w:val="32"/>
        </w:rPr>
        <w:t>产品版本： 1.1</w:t>
      </w:r>
    </w:p>
    <w:p>
      <w:pPr>
        <w:pStyle w:val="2"/>
        <w:spacing w:line="360" w:lineRule="auto"/>
        <w:rPr>
          <w:rFonts w:hint="default" w:ascii="Times New Roman" w:hAnsi="Times New Roman" w:cs="Times New Roman"/>
          <w:sz w:val="32"/>
          <w:szCs w:val="32"/>
          <w:u w:val="thick"/>
          <w:em w:val="dot"/>
        </w:rPr>
      </w:pPr>
      <w:r>
        <w:rPr>
          <w:rFonts w:hint="default" w:ascii="Times New Roman" w:hAnsi="Times New Roman" w:cs="Times New Roman"/>
          <w:sz w:val="32"/>
          <w:szCs w:val="32"/>
          <w:u w:val="thick"/>
          <w:em w:val="dot"/>
        </w:rPr>
        <w:t xml:space="preserve">                                                                               </w:t>
      </w:r>
    </w:p>
    <w:p>
      <w:pPr>
        <w:widowControl/>
        <w:spacing w:line="312" w:lineRule="auto"/>
        <w:ind w:left="420" w:leftChars="200"/>
        <w:jc w:val="center"/>
        <w:rPr>
          <w:rFonts w:hint="default" w:ascii="Times New Roman" w:hAnsi="Times New Roman" w:cs="Times New Roman"/>
          <w:b/>
          <w:sz w:val="32"/>
          <w:szCs w:val="32"/>
        </w:rPr>
      </w:pPr>
    </w:p>
    <w:p>
      <w:pPr>
        <w:widowControl/>
        <w:spacing w:line="312" w:lineRule="auto"/>
        <w:ind w:left="420" w:leftChars="200"/>
        <w:jc w:val="center"/>
        <w:rPr>
          <w:rFonts w:hint="default" w:ascii="Times New Roman" w:hAnsi="Times New Roman" w:cs="Times New Roman"/>
          <w:color w:val="000000"/>
          <w:sz w:val="32"/>
          <w:szCs w:val="32"/>
        </w:rPr>
      </w:pPr>
      <w:r>
        <w:rPr>
          <w:rFonts w:hint="default" w:ascii="Times New Roman" w:hAnsi="Times New Roman" w:cs="Times New Roman"/>
          <w:b/>
          <w:sz w:val="32"/>
          <w:szCs w:val="32"/>
        </w:rPr>
        <w:t>文档修改记录</w:t>
      </w:r>
    </w:p>
    <w:tbl>
      <w:tblPr>
        <w:tblStyle w:val="14"/>
        <w:tblW w:w="0" w:type="auto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782"/>
        <w:gridCol w:w="1212"/>
        <w:gridCol w:w="4155"/>
        <w:gridCol w:w="1449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36" w:hRule="atLeast"/>
          <w:jc w:val="center"/>
        </w:trPr>
        <w:tc>
          <w:tcPr>
            <w:tcW w:w="1782" w:type="dxa"/>
            <w:tcBorders>
              <w:top w:val="single" w:color="auto" w:sz="12" w:space="0"/>
              <w:left w:val="single" w:color="auto" w:sz="12" w:space="0"/>
              <w:bottom w:val="single" w:color="auto" w:sz="6" w:space="0"/>
              <w:right w:val="single" w:color="auto" w:sz="6" w:space="0"/>
            </w:tcBorders>
            <w:shd w:val="clear" w:color="auto" w:fill="C0C0C0"/>
            <w:vAlign w:val="center"/>
          </w:tcPr>
          <w:p>
            <w:pPr>
              <w:spacing w:line="312" w:lineRule="auto"/>
              <w:jc w:val="center"/>
              <w:rPr>
                <w:rFonts w:hint="default" w:ascii="Times New Roman" w:hAnsi="Times New Roman" w:cs="Times New Roman"/>
                <w:b/>
                <w:bCs/>
                <w:sz w:val="32"/>
                <w:szCs w:val="32"/>
              </w:rPr>
            </w:pPr>
            <w:r>
              <w:rPr>
                <w:rFonts w:hint="default" w:ascii="Times New Roman" w:hAnsi="Times New Roman" w:cs="Times New Roman"/>
                <w:b/>
                <w:bCs/>
                <w:sz w:val="32"/>
                <w:szCs w:val="32"/>
              </w:rPr>
              <w:t>修改日期</w:t>
            </w:r>
          </w:p>
        </w:tc>
        <w:tc>
          <w:tcPr>
            <w:tcW w:w="1212" w:type="dxa"/>
            <w:tcBorders>
              <w:top w:val="single" w:color="auto" w:sz="12" w:space="0"/>
              <w:left w:val="single" w:color="auto" w:sz="6" w:space="0"/>
              <w:bottom w:val="single" w:color="auto" w:sz="6" w:space="0"/>
              <w:right w:val="single" w:color="auto" w:sz="6" w:space="0"/>
            </w:tcBorders>
            <w:shd w:val="clear" w:color="auto" w:fill="C0C0C0"/>
            <w:vAlign w:val="center"/>
          </w:tcPr>
          <w:p>
            <w:pPr>
              <w:spacing w:line="312" w:lineRule="auto"/>
              <w:jc w:val="center"/>
              <w:rPr>
                <w:rFonts w:hint="default" w:ascii="Times New Roman" w:hAnsi="Times New Roman" w:cs="Times New Roman"/>
                <w:b/>
                <w:bCs/>
                <w:sz w:val="32"/>
                <w:szCs w:val="32"/>
              </w:rPr>
            </w:pPr>
            <w:r>
              <w:rPr>
                <w:rFonts w:hint="default" w:ascii="Times New Roman" w:hAnsi="Times New Roman" w:cs="Times New Roman"/>
                <w:b/>
                <w:bCs/>
                <w:sz w:val="32"/>
                <w:szCs w:val="32"/>
              </w:rPr>
              <w:t>修改人</w:t>
            </w:r>
          </w:p>
        </w:tc>
        <w:tc>
          <w:tcPr>
            <w:tcW w:w="4155" w:type="dxa"/>
            <w:tcBorders>
              <w:top w:val="single" w:color="auto" w:sz="12" w:space="0"/>
              <w:left w:val="single" w:color="auto" w:sz="6" w:space="0"/>
              <w:bottom w:val="single" w:color="auto" w:sz="6" w:space="0"/>
              <w:right w:val="single" w:color="auto" w:sz="6" w:space="0"/>
            </w:tcBorders>
            <w:shd w:val="clear" w:color="auto" w:fill="C0C0C0"/>
            <w:vAlign w:val="center"/>
          </w:tcPr>
          <w:p>
            <w:pPr>
              <w:spacing w:line="312" w:lineRule="auto"/>
              <w:jc w:val="center"/>
              <w:rPr>
                <w:rFonts w:hint="default" w:ascii="Times New Roman" w:hAnsi="Times New Roman" w:cs="Times New Roman"/>
                <w:b/>
                <w:bCs/>
                <w:sz w:val="32"/>
                <w:szCs w:val="32"/>
              </w:rPr>
            </w:pPr>
            <w:r>
              <w:rPr>
                <w:rFonts w:hint="default" w:ascii="Times New Roman" w:hAnsi="Times New Roman" w:cs="Times New Roman"/>
                <w:b/>
                <w:bCs/>
                <w:sz w:val="32"/>
                <w:szCs w:val="32"/>
              </w:rPr>
              <w:t>修改说明</w:t>
            </w:r>
          </w:p>
        </w:tc>
        <w:tc>
          <w:tcPr>
            <w:tcW w:w="1449" w:type="dxa"/>
            <w:tcBorders>
              <w:top w:val="single" w:color="auto" w:sz="12" w:space="0"/>
              <w:left w:val="single" w:color="auto" w:sz="6" w:space="0"/>
              <w:bottom w:val="single" w:color="auto" w:sz="6" w:space="0"/>
              <w:right w:val="single" w:color="auto" w:sz="6" w:space="0"/>
            </w:tcBorders>
            <w:shd w:val="clear" w:color="auto" w:fill="C0C0C0"/>
            <w:vAlign w:val="center"/>
          </w:tcPr>
          <w:p>
            <w:pPr>
              <w:spacing w:line="312" w:lineRule="auto"/>
              <w:jc w:val="center"/>
              <w:rPr>
                <w:rFonts w:hint="default" w:ascii="Times New Roman" w:hAnsi="Times New Roman" w:cs="Times New Roman"/>
                <w:b/>
                <w:bCs/>
                <w:sz w:val="32"/>
                <w:szCs w:val="32"/>
              </w:rPr>
            </w:pPr>
            <w:r>
              <w:rPr>
                <w:rFonts w:hint="default" w:ascii="Times New Roman" w:hAnsi="Times New Roman" w:cs="Times New Roman"/>
                <w:b/>
                <w:bCs/>
                <w:sz w:val="32"/>
                <w:szCs w:val="32"/>
              </w:rPr>
              <w:t>版本号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19" w:hRule="atLeast"/>
          <w:jc w:val="center"/>
        </w:trPr>
        <w:tc>
          <w:tcPr>
            <w:tcW w:w="1782" w:type="dxa"/>
            <w:tcBorders>
              <w:top w:val="single" w:color="auto" w:sz="6" w:space="0"/>
              <w:left w:val="single" w:color="auto" w:sz="12" w:space="0"/>
              <w:bottom w:val="single" w:color="auto" w:sz="6" w:space="0"/>
              <w:right w:val="single" w:color="auto" w:sz="6" w:space="0"/>
            </w:tcBorders>
            <w:vAlign w:val="center"/>
          </w:tcPr>
          <w:p>
            <w:pPr>
              <w:spacing w:line="312" w:lineRule="auto"/>
              <w:jc w:val="center"/>
              <w:rPr>
                <w:rFonts w:hint="default" w:ascii="Times New Roman" w:hAnsi="Times New Roman" w:cs="Times New Roman"/>
                <w:sz w:val="32"/>
                <w:szCs w:val="32"/>
                <w:lang w:val="en-GB"/>
              </w:rPr>
            </w:pPr>
            <w:r>
              <w:rPr>
                <w:rFonts w:hint="default" w:ascii="Times New Roman" w:hAnsi="Times New Roman" w:cs="Times New Roman"/>
                <w:sz w:val="32"/>
                <w:szCs w:val="32"/>
                <w:lang w:val="en-GB"/>
              </w:rPr>
              <w:t>2025/05/14</w:t>
            </w:r>
          </w:p>
        </w:tc>
        <w:tc>
          <w:tcPr>
            <w:tcW w:w="1212" w:type="dxa"/>
            <w:tcBorders>
              <w:top w:val="single" w:color="auto" w:sz="6" w:space="0"/>
              <w:left w:val="single" w:color="auto" w:sz="6" w:space="0"/>
              <w:bottom w:val="single" w:color="auto" w:sz="6" w:space="0"/>
              <w:right w:val="single" w:color="auto" w:sz="6" w:space="0"/>
            </w:tcBorders>
            <w:vAlign w:val="center"/>
          </w:tcPr>
          <w:p>
            <w:pPr>
              <w:spacing w:line="312" w:lineRule="auto"/>
              <w:ind w:firstLine="320" w:firstLineChars="100"/>
              <w:jc w:val="center"/>
              <w:rPr>
                <w:rFonts w:hint="default" w:ascii="Times New Roman" w:hAnsi="Times New Roman" w:cs="Times New Roman"/>
                <w:sz w:val="32"/>
                <w:szCs w:val="32"/>
                <w:lang w:val="en-GB"/>
              </w:rPr>
            </w:pPr>
            <w:r>
              <w:rPr>
                <w:rFonts w:hint="default" w:ascii="Times New Roman" w:hAnsi="Times New Roman" w:cs="Times New Roman"/>
                <w:sz w:val="32"/>
                <w:szCs w:val="32"/>
                <w:lang w:val="en-GB"/>
              </w:rPr>
              <w:t>姚盼</w:t>
            </w:r>
          </w:p>
        </w:tc>
        <w:tc>
          <w:tcPr>
            <w:tcW w:w="4155" w:type="dxa"/>
            <w:tcBorders>
              <w:top w:val="single" w:color="auto" w:sz="6" w:space="0"/>
              <w:left w:val="single" w:color="auto" w:sz="6" w:space="0"/>
              <w:bottom w:val="single" w:color="auto" w:sz="6" w:space="0"/>
              <w:right w:val="single" w:color="auto" w:sz="6" w:space="0"/>
            </w:tcBorders>
            <w:vAlign w:val="center"/>
          </w:tcPr>
          <w:p>
            <w:pPr>
              <w:spacing w:line="312" w:lineRule="auto"/>
              <w:jc w:val="center"/>
              <w:rPr>
                <w:rFonts w:hint="default" w:ascii="Times New Roman" w:hAnsi="Times New Roman" w:cs="Times New Roman"/>
                <w:sz w:val="32"/>
                <w:szCs w:val="32"/>
                <w:lang w:val="en-GB"/>
              </w:rPr>
            </w:pPr>
            <w:r>
              <w:rPr>
                <w:rFonts w:hint="default" w:ascii="Times New Roman" w:hAnsi="Times New Roman" w:cs="Times New Roman"/>
                <w:sz w:val="32"/>
                <w:szCs w:val="32"/>
                <w:lang w:val="en-GB"/>
              </w:rPr>
              <w:t>初版发布</w:t>
            </w:r>
          </w:p>
        </w:tc>
        <w:tc>
          <w:tcPr>
            <w:tcW w:w="1449" w:type="dxa"/>
            <w:tcBorders>
              <w:top w:val="single" w:color="auto" w:sz="6" w:space="0"/>
              <w:left w:val="single" w:color="auto" w:sz="6" w:space="0"/>
              <w:bottom w:val="single" w:color="auto" w:sz="6" w:space="0"/>
              <w:right w:val="single" w:color="auto" w:sz="6" w:space="0"/>
            </w:tcBorders>
            <w:vAlign w:val="center"/>
          </w:tcPr>
          <w:p>
            <w:pPr>
              <w:spacing w:line="312" w:lineRule="auto"/>
              <w:ind w:firstLine="640" w:firstLineChars="200"/>
              <w:jc w:val="center"/>
              <w:rPr>
                <w:rFonts w:hint="default" w:ascii="Times New Roman" w:hAnsi="Times New Roman" w:cs="Times New Roman"/>
                <w:sz w:val="32"/>
                <w:szCs w:val="32"/>
              </w:rPr>
            </w:pPr>
            <w:r>
              <w:rPr>
                <w:rFonts w:hint="default" w:ascii="Times New Roman" w:hAnsi="Times New Roman" w:cs="Times New Roman"/>
                <w:sz w:val="32"/>
                <w:szCs w:val="32"/>
              </w:rPr>
              <w:t>1.0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27" w:hRule="atLeast"/>
          <w:jc w:val="center"/>
        </w:trPr>
        <w:tc>
          <w:tcPr>
            <w:tcW w:w="1782" w:type="dxa"/>
            <w:tcBorders>
              <w:top w:val="single" w:color="auto" w:sz="6" w:space="0"/>
              <w:left w:val="single" w:color="auto" w:sz="12" w:space="0"/>
              <w:bottom w:val="single" w:color="auto" w:sz="6" w:space="0"/>
              <w:right w:val="single" w:color="auto" w:sz="6" w:space="0"/>
            </w:tcBorders>
            <w:vAlign w:val="center"/>
          </w:tcPr>
          <w:p>
            <w:pPr>
              <w:spacing w:line="312" w:lineRule="auto"/>
              <w:jc w:val="center"/>
              <w:rPr>
                <w:rFonts w:hint="default" w:ascii="Times New Roman" w:hAnsi="Times New Roman" w:cs="Times New Roman"/>
                <w:sz w:val="32"/>
                <w:szCs w:val="32"/>
                <w:lang w:val="en-GB"/>
              </w:rPr>
            </w:pPr>
          </w:p>
        </w:tc>
        <w:tc>
          <w:tcPr>
            <w:tcW w:w="1212" w:type="dxa"/>
            <w:tcBorders>
              <w:top w:val="single" w:color="auto" w:sz="6" w:space="0"/>
              <w:left w:val="single" w:color="auto" w:sz="6" w:space="0"/>
              <w:bottom w:val="single" w:color="auto" w:sz="6" w:space="0"/>
              <w:right w:val="single" w:color="auto" w:sz="6" w:space="0"/>
            </w:tcBorders>
            <w:vAlign w:val="center"/>
          </w:tcPr>
          <w:p>
            <w:pPr>
              <w:spacing w:line="312" w:lineRule="auto"/>
              <w:jc w:val="center"/>
              <w:rPr>
                <w:rFonts w:hint="default" w:ascii="Times New Roman" w:hAnsi="Times New Roman" w:cs="Times New Roman"/>
                <w:sz w:val="32"/>
                <w:szCs w:val="32"/>
                <w:lang w:val="en-GB"/>
              </w:rPr>
            </w:pPr>
          </w:p>
        </w:tc>
        <w:tc>
          <w:tcPr>
            <w:tcW w:w="4155" w:type="dxa"/>
            <w:tcBorders>
              <w:top w:val="single" w:color="auto" w:sz="6" w:space="0"/>
              <w:left w:val="single" w:color="auto" w:sz="6" w:space="0"/>
              <w:bottom w:val="single" w:color="auto" w:sz="6" w:space="0"/>
              <w:right w:val="single" w:color="auto" w:sz="6" w:space="0"/>
            </w:tcBorders>
            <w:vAlign w:val="center"/>
          </w:tcPr>
          <w:p>
            <w:pPr>
              <w:spacing w:line="312" w:lineRule="auto"/>
              <w:jc w:val="center"/>
              <w:rPr>
                <w:rFonts w:hint="default" w:ascii="Times New Roman" w:hAnsi="Times New Roman" w:cs="Times New Roman"/>
                <w:sz w:val="32"/>
                <w:szCs w:val="32"/>
                <w:lang w:val="en-GB"/>
              </w:rPr>
            </w:pPr>
          </w:p>
        </w:tc>
        <w:tc>
          <w:tcPr>
            <w:tcW w:w="1449" w:type="dxa"/>
            <w:tcBorders>
              <w:top w:val="single" w:color="auto" w:sz="6" w:space="0"/>
              <w:left w:val="single" w:color="auto" w:sz="6" w:space="0"/>
              <w:bottom w:val="single" w:color="auto" w:sz="6" w:space="0"/>
              <w:right w:val="single" w:color="auto" w:sz="6" w:space="0"/>
            </w:tcBorders>
            <w:vAlign w:val="center"/>
          </w:tcPr>
          <w:p>
            <w:pPr>
              <w:spacing w:line="312" w:lineRule="auto"/>
              <w:jc w:val="center"/>
              <w:rPr>
                <w:rFonts w:hint="default" w:ascii="Times New Roman" w:hAnsi="Times New Roman" w:cs="Times New Roman"/>
                <w:sz w:val="32"/>
                <w:szCs w:val="32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44" w:hRule="atLeast"/>
          <w:jc w:val="center"/>
        </w:trPr>
        <w:tc>
          <w:tcPr>
            <w:tcW w:w="1782" w:type="dxa"/>
            <w:tcBorders>
              <w:top w:val="single" w:color="auto" w:sz="6" w:space="0"/>
              <w:left w:val="single" w:color="auto" w:sz="12" w:space="0"/>
              <w:bottom w:val="single" w:color="auto" w:sz="6" w:space="0"/>
              <w:right w:val="single" w:color="auto" w:sz="6" w:space="0"/>
            </w:tcBorders>
            <w:vAlign w:val="center"/>
          </w:tcPr>
          <w:p>
            <w:pPr>
              <w:spacing w:line="312" w:lineRule="auto"/>
              <w:jc w:val="center"/>
              <w:rPr>
                <w:rFonts w:hint="default" w:ascii="Times New Roman" w:hAnsi="Times New Roman" w:cs="Times New Roman"/>
                <w:sz w:val="32"/>
                <w:szCs w:val="32"/>
                <w:lang w:val="en-GB"/>
              </w:rPr>
            </w:pPr>
          </w:p>
        </w:tc>
        <w:tc>
          <w:tcPr>
            <w:tcW w:w="1212" w:type="dxa"/>
            <w:tcBorders>
              <w:top w:val="single" w:color="auto" w:sz="6" w:space="0"/>
              <w:left w:val="single" w:color="auto" w:sz="6" w:space="0"/>
              <w:bottom w:val="single" w:color="auto" w:sz="6" w:space="0"/>
              <w:right w:val="single" w:color="auto" w:sz="6" w:space="0"/>
            </w:tcBorders>
            <w:vAlign w:val="center"/>
          </w:tcPr>
          <w:p>
            <w:pPr>
              <w:spacing w:line="312" w:lineRule="auto"/>
              <w:jc w:val="center"/>
              <w:rPr>
                <w:rFonts w:hint="default" w:ascii="Times New Roman" w:hAnsi="Times New Roman" w:cs="Times New Roman"/>
                <w:sz w:val="32"/>
                <w:szCs w:val="32"/>
                <w:lang w:val="en-GB"/>
              </w:rPr>
            </w:pPr>
          </w:p>
        </w:tc>
        <w:tc>
          <w:tcPr>
            <w:tcW w:w="4155" w:type="dxa"/>
            <w:tcBorders>
              <w:top w:val="single" w:color="auto" w:sz="6" w:space="0"/>
              <w:left w:val="single" w:color="auto" w:sz="6" w:space="0"/>
              <w:bottom w:val="single" w:color="auto" w:sz="6" w:space="0"/>
              <w:right w:val="single" w:color="auto" w:sz="6" w:space="0"/>
            </w:tcBorders>
            <w:vAlign w:val="center"/>
          </w:tcPr>
          <w:p>
            <w:pPr>
              <w:spacing w:line="312" w:lineRule="auto"/>
              <w:jc w:val="center"/>
              <w:rPr>
                <w:rFonts w:hint="default" w:ascii="Times New Roman" w:hAnsi="Times New Roman" w:cs="Times New Roman"/>
                <w:sz w:val="32"/>
                <w:szCs w:val="32"/>
                <w:lang w:val="en-GB"/>
              </w:rPr>
            </w:pPr>
          </w:p>
        </w:tc>
        <w:tc>
          <w:tcPr>
            <w:tcW w:w="1449" w:type="dxa"/>
            <w:tcBorders>
              <w:top w:val="single" w:color="auto" w:sz="6" w:space="0"/>
              <w:left w:val="single" w:color="auto" w:sz="6" w:space="0"/>
              <w:bottom w:val="single" w:color="auto" w:sz="6" w:space="0"/>
              <w:right w:val="single" w:color="auto" w:sz="6" w:space="0"/>
            </w:tcBorders>
            <w:vAlign w:val="center"/>
          </w:tcPr>
          <w:p>
            <w:pPr>
              <w:spacing w:line="312" w:lineRule="auto"/>
              <w:jc w:val="center"/>
              <w:rPr>
                <w:rFonts w:hint="default" w:ascii="Times New Roman" w:hAnsi="Times New Roman" w:cs="Times New Roman"/>
                <w:sz w:val="32"/>
                <w:szCs w:val="32"/>
              </w:rPr>
            </w:pPr>
          </w:p>
        </w:tc>
      </w:tr>
    </w:tbl>
    <w:p>
      <w:pPr>
        <w:rPr>
          <w:rFonts w:hint="default" w:ascii="Times New Roman" w:hAnsi="Times New Roman" w:cs="Times New Roman"/>
        </w:rPr>
      </w:pPr>
    </w:p>
    <w:p>
      <w:pPr>
        <w:widowControl/>
        <w:jc w:val="left"/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br w:type="page"/>
      </w:r>
    </w:p>
    <w:p>
      <w:pPr>
        <w:bidi w:val="0"/>
        <w:jc w:val="left"/>
        <w:rPr>
          <w:rFonts w:hint="default" w:asciiTheme="minorHAnsi" w:hAnsiTheme="minorHAnsi" w:eastAsiaTheme="minorEastAsia" w:cstheme="minorBidi"/>
          <w:kern w:val="2"/>
          <w:sz w:val="21"/>
          <w:szCs w:val="22"/>
          <w:lang w:val="en-US" w:eastAsia="zh-CN" w:bidi="ar-SA"/>
        </w:rPr>
      </w:pPr>
      <w:bookmarkStart w:id="9" w:name="_GoBack"/>
      <w:bookmarkEnd w:id="9"/>
    </w:p>
    <w:p>
      <w:pPr>
        <w:rPr>
          <w:rFonts w:hint="default" w:ascii="Times New Roman" w:hAnsi="Times New Roman" w:cs="Times New Roman"/>
        </w:rPr>
      </w:pPr>
    </w:p>
    <w:sdt>
      <w:sdtPr>
        <w:rPr>
          <w:rFonts w:hint="default" w:ascii="Times New Roman" w:hAnsi="Times New Roman" w:cs="Times New Roman" w:eastAsiaTheme="minorEastAsia"/>
          <w:color w:val="auto"/>
          <w:kern w:val="2"/>
          <w:sz w:val="21"/>
          <w:szCs w:val="22"/>
          <w:lang w:val="zh-CN"/>
        </w:rPr>
        <w:id w:val="-1"/>
        <w:docPartObj>
          <w:docPartGallery w:val="Table of Contents"/>
          <w:docPartUnique/>
        </w:docPartObj>
      </w:sdtPr>
      <w:sdtEndPr>
        <w:rPr>
          <w:rFonts w:hint="default" w:ascii="Times New Roman" w:hAnsi="Times New Roman" w:cs="Times New Roman" w:eastAsiaTheme="minorEastAsia"/>
          <w:b/>
          <w:bCs/>
          <w:color w:val="auto"/>
          <w:kern w:val="2"/>
          <w:sz w:val="32"/>
          <w:szCs w:val="32"/>
          <w:lang w:val="zh-CN"/>
        </w:rPr>
      </w:sdtEndPr>
      <w:sdtContent>
        <w:p>
          <w:pPr>
            <w:pStyle w:val="25"/>
            <w:keepNext w:val="0"/>
            <w:keepLines w:val="0"/>
            <w:rPr>
              <w:rFonts w:hint="default" w:ascii="Times New Roman" w:hAnsi="Times New Roman" w:cs="Times New Roman"/>
            </w:rPr>
          </w:pPr>
          <w:r>
            <w:rPr>
              <w:rFonts w:hint="default" w:ascii="Times New Roman" w:hAnsi="Times New Roman" w:cs="Times New Roman"/>
              <w:lang w:val="zh-CN"/>
            </w:rPr>
            <w:t>目录</w:t>
          </w:r>
        </w:p>
        <w:p>
          <w:pPr>
            <w:pStyle w:val="11"/>
            <w:tabs>
              <w:tab w:val="right" w:leader="dot" w:pos="8296"/>
            </w:tabs>
            <w:rPr>
              <w:rFonts w:hint="default" w:ascii="Times New Roman" w:hAnsi="Times New Roman" w:cs="Times New Roman"/>
              <w:sz w:val="32"/>
              <w:szCs w:val="32"/>
              <w14:ligatures w14:val="standardContextual"/>
            </w:rPr>
          </w:pPr>
          <w:r>
            <w:rPr>
              <w:rFonts w:hint="default" w:ascii="Times New Roman" w:hAnsi="Times New Roman" w:cs="Times New Roman"/>
              <w:b/>
              <w:bCs/>
              <w:sz w:val="32"/>
              <w:szCs w:val="32"/>
              <w:lang w:val="zh-CN"/>
            </w:rPr>
            <w:fldChar w:fldCharType="begin"/>
          </w:r>
          <w:r>
            <w:rPr>
              <w:rFonts w:hint="default" w:ascii="Times New Roman" w:hAnsi="Times New Roman" w:cs="Times New Roman"/>
              <w:b/>
              <w:bCs/>
              <w:sz w:val="32"/>
              <w:szCs w:val="32"/>
              <w:lang w:val="zh-CN"/>
            </w:rPr>
            <w:instrText xml:space="preserve"> TOC \o "1-3" \h \z \u </w:instrText>
          </w:r>
          <w:r>
            <w:rPr>
              <w:rFonts w:hint="default" w:ascii="Times New Roman" w:hAnsi="Times New Roman" w:cs="Times New Roman"/>
              <w:b/>
              <w:bCs/>
              <w:sz w:val="32"/>
              <w:szCs w:val="32"/>
              <w:lang w:val="zh-CN"/>
            </w:rPr>
            <w:fldChar w:fldCharType="separate"/>
          </w:r>
          <w:r>
            <w:rPr>
              <w:rFonts w:hint="default" w:ascii="Times New Roman" w:hAnsi="Times New Roman" w:cs="Times New Roman"/>
              <w:sz w:val="32"/>
              <w:szCs w:val="32"/>
            </w:rPr>
            <w:fldChar w:fldCharType="begin"/>
          </w:r>
          <w:r>
            <w:rPr>
              <w:rFonts w:hint="default" w:ascii="Times New Roman" w:hAnsi="Times New Roman" w:cs="Times New Roman"/>
              <w:sz w:val="32"/>
              <w:szCs w:val="32"/>
            </w:rPr>
            <w:instrText xml:space="preserve"> HYPERLINK \l "_Toc200639804" </w:instrText>
          </w:r>
          <w:r>
            <w:rPr>
              <w:rFonts w:hint="default" w:ascii="Times New Roman" w:hAnsi="Times New Roman" w:cs="Times New Roman"/>
              <w:sz w:val="32"/>
              <w:szCs w:val="32"/>
            </w:rPr>
            <w:fldChar w:fldCharType="separate"/>
          </w:r>
          <w:r>
            <w:rPr>
              <w:rStyle w:val="16"/>
              <w:rFonts w:hint="default" w:ascii="Times New Roman" w:hAnsi="Times New Roman" w:eastAsia="微软雅黑" w:cs="Times New Roman"/>
              <w:b/>
              <w:sz w:val="32"/>
              <w:szCs w:val="32"/>
            </w:rPr>
            <w:t>第一章 系统登录</w:t>
          </w:r>
          <w:r>
            <w:rPr>
              <w:rFonts w:hint="default" w:ascii="Times New Roman" w:hAnsi="Times New Roman" w:cs="Times New Roman"/>
              <w:sz w:val="32"/>
              <w:szCs w:val="32"/>
            </w:rPr>
            <w:tab/>
          </w:r>
          <w:r>
            <w:rPr>
              <w:rFonts w:hint="default" w:ascii="Times New Roman" w:hAnsi="Times New Roman" w:cs="Times New Roman"/>
              <w:sz w:val="32"/>
              <w:szCs w:val="32"/>
            </w:rPr>
            <w:fldChar w:fldCharType="begin"/>
          </w:r>
          <w:r>
            <w:rPr>
              <w:rFonts w:hint="default" w:ascii="Times New Roman" w:hAnsi="Times New Roman" w:cs="Times New Roman"/>
              <w:sz w:val="32"/>
              <w:szCs w:val="32"/>
            </w:rPr>
            <w:instrText xml:space="preserve"> </w:instrText>
          </w:r>
          <w:r>
            <w:rPr>
              <w:rFonts w:hint="default" w:ascii="Times New Roman" w:hAnsi="Times New Roman" w:cs="Times New Roman"/>
              <w:sz w:val="32"/>
              <w:szCs w:val="32"/>
            </w:rPr>
            <w:instrText xml:space="preserve">PAGEREF _Toc200639804 \h</w:instrText>
          </w:r>
          <w:r>
            <w:rPr>
              <w:rFonts w:hint="default" w:ascii="Times New Roman" w:hAnsi="Times New Roman" w:cs="Times New Roman"/>
              <w:sz w:val="32"/>
              <w:szCs w:val="32"/>
            </w:rPr>
            <w:instrText xml:space="preserve"> </w:instrText>
          </w:r>
          <w:r>
            <w:rPr>
              <w:rFonts w:hint="default" w:ascii="Times New Roman" w:hAnsi="Times New Roman" w:cs="Times New Roman"/>
              <w:sz w:val="32"/>
              <w:szCs w:val="32"/>
            </w:rPr>
            <w:fldChar w:fldCharType="separate"/>
          </w:r>
          <w:r>
            <w:rPr>
              <w:rFonts w:hint="default" w:ascii="Times New Roman" w:hAnsi="Times New Roman" w:cs="Times New Roman"/>
              <w:sz w:val="32"/>
              <w:szCs w:val="32"/>
            </w:rPr>
            <w:t>1</w:t>
          </w:r>
          <w:r>
            <w:rPr>
              <w:rFonts w:hint="default" w:ascii="Times New Roman" w:hAnsi="Times New Roman" w:cs="Times New Roman"/>
              <w:sz w:val="32"/>
              <w:szCs w:val="32"/>
            </w:rPr>
            <w:fldChar w:fldCharType="end"/>
          </w:r>
          <w:r>
            <w:rPr>
              <w:rFonts w:hint="default" w:ascii="Times New Roman" w:hAnsi="Times New Roman" w:cs="Times New Roman"/>
              <w:sz w:val="32"/>
              <w:szCs w:val="32"/>
            </w:rPr>
            <w:fldChar w:fldCharType="end"/>
          </w:r>
        </w:p>
        <w:p>
          <w:pPr>
            <w:pStyle w:val="11"/>
            <w:tabs>
              <w:tab w:val="right" w:leader="dot" w:pos="8296"/>
            </w:tabs>
            <w:rPr>
              <w:rFonts w:hint="default" w:ascii="Times New Roman" w:hAnsi="Times New Roman" w:cs="Times New Roman"/>
              <w:sz w:val="32"/>
              <w:szCs w:val="32"/>
              <w14:ligatures w14:val="standardContextual"/>
            </w:rPr>
          </w:pPr>
          <w:r>
            <w:rPr>
              <w:rFonts w:hint="default" w:ascii="Times New Roman" w:hAnsi="Times New Roman" w:cs="Times New Roman"/>
              <w:sz w:val="32"/>
              <w:szCs w:val="32"/>
            </w:rPr>
            <w:fldChar w:fldCharType="begin"/>
          </w:r>
          <w:r>
            <w:rPr>
              <w:rFonts w:hint="default" w:ascii="Times New Roman" w:hAnsi="Times New Roman" w:cs="Times New Roman"/>
              <w:sz w:val="32"/>
              <w:szCs w:val="32"/>
            </w:rPr>
            <w:instrText xml:space="preserve"> HYPERLINK \l "_Toc200639805" </w:instrText>
          </w:r>
          <w:r>
            <w:rPr>
              <w:rFonts w:hint="default" w:ascii="Times New Roman" w:hAnsi="Times New Roman" w:cs="Times New Roman"/>
              <w:sz w:val="32"/>
              <w:szCs w:val="32"/>
            </w:rPr>
            <w:fldChar w:fldCharType="separate"/>
          </w:r>
          <w:r>
            <w:rPr>
              <w:rStyle w:val="16"/>
              <w:rFonts w:hint="default" w:ascii="Times New Roman" w:hAnsi="Times New Roman" w:eastAsia="微软雅黑" w:cs="Times New Roman"/>
              <w:b/>
              <w:sz w:val="32"/>
              <w:szCs w:val="32"/>
            </w:rPr>
            <w:t>第二章 大仪网管理单位账号注册</w:t>
          </w:r>
          <w:r>
            <w:rPr>
              <w:rFonts w:hint="default" w:ascii="Times New Roman" w:hAnsi="Times New Roman" w:cs="Times New Roman"/>
              <w:sz w:val="32"/>
              <w:szCs w:val="32"/>
            </w:rPr>
            <w:tab/>
          </w:r>
          <w:r>
            <w:rPr>
              <w:rFonts w:hint="default" w:ascii="Times New Roman" w:hAnsi="Times New Roman" w:cs="Times New Roman"/>
              <w:sz w:val="32"/>
              <w:szCs w:val="32"/>
            </w:rPr>
            <w:fldChar w:fldCharType="begin"/>
          </w:r>
          <w:r>
            <w:rPr>
              <w:rFonts w:hint="default" w:ascii="Times New Roman" w:hAnsi="Times New Roman" w:cs="Times New Roman"/>
              <w:sz w:val="32"/>
              <w:szCs w:val="32"/>
            </w:rPr>
            <w:instrText xml:space="preserve"> </w:instrText>
          </w:r>
          <w:r>
            <w:rPr>
              <w:rFonts w:hint="default" w:ascii="Times New Roman" w:hAnsi="Times New Roman" w:cs="Times New Roman"/>
              <w:sz w:val="32"/>
              <w:szCs w:val="32"/>
            </w:rPr>
            <w:instrText xml:space="preserve">PAGEREF _Toc200639805 \h</w:instrText>
          </w:r>
          <w:r>
            <w:rPr>
              <w:rFonts w:hint="default" w:ascii="Times New Roman" w:hAnsi="Times New Roman" w:cs="Times New Roman"/>
              <w:sz w:val="32"/>
              <w:szCs w:val="32"/>
            </w:rPr>
            <w:instrText xml:space="preserve"> </w:instrText>
          </w:r>
          <w:r>
            <w:rPr>
              <w:rFonts w:hint="default" w:ascii="Times New Roman" w:hAnsi="Times New Roman" w:cs="Times New Roman"/>
              <w:sz w:val="32"/>
              <w:szCs w:val="32"/>
            </w:rPr>
            <w:fldChar w:fldCharType="separate"/>
          </w:r>
          <w:r>
            <w:rPr>
              <w:rFonts w:hint="default" w:ascii="Times New Roman" w:hAnsi="Times New Roman" w:cs="Times New Roman"/>
              <w:sz w:val="32"/>
              <w:szCs w:val="32"/>
            </w:rPr>
            <w:t>1</w:t>
          </w:r>
          <w:r>
            <w:rPr>
              <w:rFonts w:hint="default" w:ascii="Times New Roman" w:hAnsi="Times New Roman" w:cs="Times New Roman"/>
              <w:sz w:val="32"/>
              <w:szCs w:val="32"/>
            </w:rPr>
            <w:fldChar w:fldCharType="end"/>
          </w:r>
          <w:r>
            <w:rPr>
              <w:rFonts w:hint="default" w:ascii="Times New Roman" w:hAnsi="Times New Roman" w:cs="Times New Roman"/>
              <w:sz w:val="32"/>
              <w:szCs w:val="32"/>
            </w:rPr>
            <w:fldChar w:fldCharType="end"/>
          </w:r>
        </w:p>
        <w:p>
          <w:pPr>
            <w:pStyle w:val="11"/>
            <w:tabs>
              <w:tab w:val="right" w:leader="dot" w:pos="8296"/>
            </w:tabs>
            <w:rPr>
              <w:rFonts w:hint="default" w:ascii="Times New Roman" w:hAnsi="Times New Roman" w:cs="Times New Roman"/>
              <w:sz w:val="32"/>
              <w:szCs w:val="32"/>
              <w14:ligatures w14:val="standardContextual"/>
            </w:rPr>
          </w:pPr>
          <w:r>
            <w:rPr>
              <w:rFonts w:hint="default" w:ascii="Times New Roman" w:hAnsi="Times New Roman" w:cs="Times New Roman"/>
              <w:sz w:val="32"/>
              <w:szCs w:val="32"/>
            </w:rPr>
            <w:fldChar w:fldCharType="begin"/>
          </w:r>
          <w:r>
            <w:rPr>
              <w:rFonts w:hint="default" w:ascii="Times New Roman" w:hAnsi="Times New Roman" w:cs="Times New Roman"/>
              <w:sz w:val="32"/>
              <w:szCs w:val="32"/>
            </w:rPr>
            <w:instrText xml:space="preserve"> HYPERLINK \l "_Toc200639806" </w:instrText>
          </w:r>
          <w:r>
            <w:rPr>
              <w:rFonts w:hint="default" w:ascii="Times New Roman" w:hAnsi="Times New Roman" w:cs="Times New Roman"/>
              <w:sz w:val="32"/>
              <w:szCs w:val="32"/>
            </w:rPr>
            <w:fldChar w:fldCharType="separate"/>
          </w:r>
          <w:r>
            <w:rPr>
              <w:rStyle w:val="16"/>
              <w:rFonts w:hint="default" w:ascii="Times New Roman" w:hAnsi="Times New Roman" w:eastAsia="微软雅黑" w:cs="Times New Roman"/>
              <w:b/>
              <w:sz w:val="32"/>
              <w:szCs w:val="32"/>
            </w:rPr>
            <w:t>第三章 大仪平台数据维护</w:t>
          </w:r>
          <w:r>
            <w:rPr>
              <w:rFonts w:hint="default" w:ascii="Times New Roman" w:hAnsi="Times New Roman" w:cs="Times New Roman"/>
              <w:sz w:val="32"/>
              <w:szCs w:val="32"/>
            </w:rPr>
            <w:tab/>
          </w:r>
          <w:r>
            <w:rPr>
              <w:rFonts w:hint="default" w:ascii="Times New Roman" w:hAnsi="Times New Roman" w:cs="Times New Roman"/>
              <w:sz w:val="32"/>
              <w:szCs w:val="32"/>
            </w:rPr>
            <w:fldChar w:fldCharType="begin"/>
          </w:r>
          <w:r>
            <w:rPr>
              <w:rFonts w:hint="default" w:ascii="Times New Roman" w:hAnsi="Times New Roman" w:cs="Times New Roman"/>
              <w:sz w:val="32"/>
              <w:szCs w:val="32"/>
            </w:rPr>
            <w:instrText xml:space="preserve"> </w:instrText>
          </w:r>
          <w:r>
            <w:rPr>
              <w:rFonts w:hint="default" w:ascii="Times New Roman" w:hAnsi="Times New Roman" w:cs="Times New Roman"/>
              <w:sz w:val="32"/>
              <w:szCs w:val="32"/>
            </w:rPr>
            <w:instrText xml:space="preserve">PAGEREF _Toc200639806 \h</w:instrText>
          </w:r>
          <w:r>
            <w:rPr>
              <w:rFonts w:hint="default" w:ascii="Times New Roman" w:hAnsi="Times New Roman" w:cs="Times New Roman"/>
              <w:sz w:val="32"/>
              <w:szCs w:val="32"/>
            </w:rPr>
            <w:instrText xml:space="preserve"> </w:instrText>
          </w:r>
          <w:r>
            <w:rPr>
              <w:rFonts w:hint="default" w:ascii="Times New Roman" w:hAnsi="Times New Roman" w:cs="Times New Roman"/>
              <w:sz w:val="32"/>
              <w:szCs w:val="32"/>
            </w:rPr>
            <w:fldChar w:fldCharType="separate"/>
          </w:r>
          <w:r>
            <w:rPr>
              <w:rFonts w:hint="default" w:ascii="Times New Roman" w:hAnsi="Times New Roman" w:cs="Times New Roman"/>
              <w:sz w:val="32"/>
              <w:szCs w:val="32"/>
            </w:rPr>
            <w:t>2</w:t>
          </w:r>
          <w:r>
            <w:rPr>
              <w:rFonts w:hint="default" w:ascii="Times New Roman" w:hAnsi="Times New Roman" w:cs="Times New Roman"/>
              <w:sz w:val="32"/>
              <w:szCs w:val="32"/>
            </w:rPr>
            <w:fldChar w:fldCharType="end"/>
          </w:r>
          <w:r>
            <w:rPr>
              <w:rFonts w:hint="default" w:ascii="Times New Roman" w:hAnsi="Times New Roman" w:cs="Times New Roman"/>
              <w:sz w:val="32"/>
              <w:szCs w:val="32"/>
            </w:rPr>
            <w:fldChar w:fldCharType="end"/>
          </w:r>
        </w:p>
        <w:p>
          <w:pPr>
            <w:pStyle w:val="12"/>
            <w:tabs>
              <w:tab w:val="right" w:leader="dot" w:pos="8296"/>
            </w:tabs>
            <w:rPr>
              <w:rFonts w:hint="default" w:ascii="Times New Roman" w:hAnsi="Times New Roman" w:cs="Times New Roman"/>
              <w:sz w:val="32"/>
              <w:szCs w:val="32"/>
              <w14:ligatures w14:val="standardContextual"/>
            </w:rPr>
          </w:pPr>
          <w:r>
            <w:rPr>
              <w:rFonts w:hint="default" w:ascii="Times New Roman" w:hAnsi="Times New Roman" w:cs="Times New Roman"/>
              <w:sz w:val="32"/>
              <w:szCs w:val="32"/>
            </w:rPr>
            <w:fldChar w:fldCharType="begin"/>
          </w:r>
          <w:r>
            <w:rPr>
              <w:rFonts w:hint="default" w:ascii="Times New Roman" w:hAnsi="Times New Roman" w:cs="Times New Roman"/>
              <w:sz w:val="32"/>
              <w:szCs w:val="32"/>
            </w:rPr>
            <w:instrText xml:space="preserve"> HYPERLINK \l "_Toc200639807" </w:instrText>
          </w:r>
          <w:r>
            <w:rPr>
              <w:rFonts w:hint="default" w:ascii="Times New Roman" w:hAnsi="Times New Roman" w:cs="Times New Roman"/>
              <w:sz w:val="32"/>
              <w:szCs w:val="32"/>
            </w:rPr>
            <w:fldChar w:fldCharType="separate"/>
          </w:r>
          <w:r>
            <w:rPr>
              <w:rStyle w:val="16"/>
              <w:rFonts w:hint="default" w:ascii="Times New Roman" w:hAnsi="Times New Roman" w:eastAsia="微软雅黑" w:cs="Times New Roman"/>
              <w:b/>
              <w:sz w:val="32"/>
              <w:szCs w:val="32"/>
            </w:rPr>
            <w:t>3.1 仪器列表（维护仪器数据）</w:t>
          </w:r>
          <w:r>
            <w:rPr>
              <w:rFonts w:hint="default" w:ascii="Times New Roman" w:hAnsi="Times New Roman" w:cs="Times New Roman"/>
              <w:sz w:val="32"/>
              <w:szCs w:val="32"/>
            </w:rPr>
            <w:tab/>
          </w:r>
          <w:r>
            <w:rPr>
              <w:rFonts w:hint="default" w:ascii="Times New Roman" w:hAnsi="Times New Roman" w:cs="Times New Roman"/>
              <w:sz w:val="32"/>
              <w:szCs w:val="32"/>
            </w:rPr>
            <w:fldChar w:fldCharType="begin"/>
          </w:r>
          <w:r>
            <w:rPr>
              <w:rFonts w:hint="default" w:ascii="Times New Roman" w:hAnsi="Times New Roman" w:cs="Times New Roman"/>
              <w:sz w:val="32"/>
              <w:szCs w:val="32"/>
            </w:rPr>
            <w:instrText xml:space="preserve"> </w:instrText>
          </w:r>
          <w:r>
            <w:rPr>
              <w:rFonts w:hint="default" w:ascii="Times New Roman" w:hAnsi="Times New Roman" w:cs="Times New Roman"/>
              <w:sz w:val="32"/>
              <w:szCs w:val="32"/>
            </w:rPr>
            <w:instrText xml:space="preserve">PAGEREF _Toc200639807 \h</w:instrText>
          </w:r>
          <w:r>
            <w:rPr>
              <w:rFonts w:hint="default" w:ascii="Times New Roman" w:hAnsi="Times New Roman" w:cs="Times New Roman"/>
              <w:sz w:val="32"/>
              <w:szCs w:val="32"/>
            </w:rPr>
            <w:instrText xml:space="preserve"> </w:instrText>
          </w:r>
          <w:r>
            <w:rPr>
              <w:rFonts w:hint="default" w:ascii="Times New Roman" w:hAnsi="Times New Roman" w:cs="Times New Roman"/>
              <w:sz w:val="32"/>
              <w:szCs w:val="32"/>
            </w:rPr>
            <w:fldChar w:fldCharType="separate"/>
          </w:r>
          <w:r>
            <w:rPr>
              <w:rFonts w:hint="default" w:ascii="Times New Roman" w:hAnsi="Times New Roman" w:cs="Times New Roman"/>
              <w:sz w:val="32"/>
              <w:szCs w:val="32"/>
            </w:rPr>
            <w:t>2</w:t>
          </w:r>
          <w:r>
            <w:rPr>
              <w:rFonts w:hint="default" w:ascii="Times New Roman" w:hAnsi="Times New Roman" w:cs="Times New Roman"/>
              <w:sz w:val="32"/>
              <w:szCs w:val="32"/>
            </w:rPr>
            <w:fldChar w:fldCharType="end"/>
          </w:r>
          <w:r>
            <w:rPr>
              <w:rFonts w:hint="default" w:ascii="Times New Roman" w:hAnsi="Times New Roman" w:cs="Times New Roman"/>
              <w:sz w:val="32"/>
              <w:szCs w:val="32"/>
            </w:rPr>
            <w:fldChar w:fldCharType="end"/>
          </w:r>
        </w:p>
        <w:p>
          <w:pPr>
            <w:pStyle w:val="12"/>
            <w:tabs>
              <w:tab w:val="right" w:leader="dot" w:pos="8296"/>
            </w:tabs>
            <w:rPr>
              <w:rFonts w:hint="default" w:ascii="Times New Roman" w:hAnsi="Times New Roman" w:cs="Times New Roman"/>
              <w:sz w:val="32"/>
              <w:szCs w:val="32"/>
              <w14:ligatures w14:val="standardContextual"/>
            </w:rPr>
          </w:pPr>
          <w:r>
            <w:rPr>
              <w:rFonts w:hint="default" w:ascii="Times New Roman" w:hAnsi="Times New Roman" w:cs="Times New Roman"/>
              <w:sz w:val="32"/>
              <w:szCs w:val="32"/>
            </w:rPr>
            <w:fldChar w:fldCharType="begin"/>
          </w:r>
          <w:r>
            <w:rPr>
              <w:rFonts w:hint="default" w:ascii="Times New Roman" w:hAnsi="Times New Roman" w:cs="Times New Roman"/>
              <w:sz w:val="32"/>
              <w:szCs w:val="32"/>
            </w:rPr>
            <w:instrText xml:space="preserve"> HYPERLINK \l "_Toc200639808" </w:instrText>
          </w:r>
          <w:r>
            <w:rPr>
              <w:rFonts w:hint="default" w:ascii="Times New Roman" w:hAnsi="Times New Roman" w:cs="Times New Roman"/>
              <w:sz w:val="32"/>
              <w:szCs w:val="32"/>
            </w:rPr>
            <w:fldChar w:fldCharType="separate"/>
          </w:r>
          <w:r>
            <w:rPr>
              <w:rStyle w:val="16"/>
              <w:rFonts w:hint="default" w:ascii="Times New Roman" w:hAnsi="Times New Roman" w:eastAsia="微软雅黑" w:cs="Times New Roman"/>
              <w:b/>
              <w:sz w:val="32"/>
              <w:szCs w:val="32"/>
            </w:rPr>
            <w:t>3.2 服务列表（维护服务数据）</w:t>
          </w:r>
          <w:r>
            <w:rPr>
              <w:rFonts w:hint="default" w:ascii="Times New Roman" w:hAnsi="Times New Roman" w:cs="Times New Roman"/>
              <w:sz w:val="32"/>
              <w:szCs w:val="32"/>
            </w:rPr>
            <w:tab/>
          </w:r>
          <w:r>
            <w:rPr>
              <w:rFonts w:hint="default" w:ascii="Times New Roman" w:hAnsi="Times New Roman" w:cs="Times New Roman"/>
              <w:sz w:val="32"/>
              <w:szCs w:val="32"/>
            </w:rPr>
            <w:fldChar w:fldCharType="begin"/>
          </w:r>
          <w:r>
            <w:rPr>
              <w:rFonts w:hint="default" w:ascii="Times New Roman" w:hAnsi="Times New Roman" w:cs="Times New Roman"/>
              <w:sz w:val="32"/>
              <w:szCs w:val="32"/>
            </w:rPr>
            <w:instrText xml:space="preserve"> </w:instrText>
          </w:r>
          <w:r>
            <w:rPr>
              <w:rFonts w:hint="default" w:ascii="Times New Roman" w:hAnsi="Times New Roman" w:cs="Times New Roman"/>
              <w:sz w:val="32"/>
              <w:szCs w:val="32"/>
            </w:rPr>
            <w:instrText xml:space="preserve">PAGEREF _Toc200639808 \h</w:instrText>
          </w:r>
          <w:r>
            <w:rPr>
              <w:rFonts w:hint="default" w:ascii="Times New Roman" w:hAnsi="Times New Roman" w:cs="Times New Roman"/>
              <w:sz w:val="32"/>
              <w:szCs w:val="32"/>
            </w:rPr>
            <w:instrText xml:space="preserve"> </w:instrText>
          </w:r>
          <w:r>
            <w:rPr>
              <w:rFonts w:hint="default" w:ascii="Times New Roman" w:hAnsi="Times New Roman" w:cs="Times New Roman"/>
              <w:sz w:val="32"/>
              <w:szCs w:val="32"/>
            </w:rPr>
            <w:fldChar w:fldCharType="separate"/>
          </w:r>
          <w:r>
            <w:rPr>
              <w:rFonts w:hint="default" w:ascii="Times New Roman" w:hAnsi="Times New Roman" w:cs="Times New Roman"/>
              <w:sz w:val="32"/>
              <w:szCs w:val="32"/>
            </w:rPr>
            <w:t>4</w:t>
          </w:r>
          <w:r>
            <w:rPr>
              <w:rFonts w:hint="default" w:ascii="Times New Roman" w:hAnsi="Times New Roman" w:cs="Times New Roman"/>
              <w:sz w:val="32"/>
              <w:szCs w:val="32"/>
            </w:rPr>
            <w:fldChar w:fldCharType="end"/>
          </w:r>
          <w:r>
            <w:rPr>
              <w:rFonts w:hint="default" w:ascii="Times New Roman" w:hAnsi="Times New Roman" w:cs="Times New Roman"/>
              <w:sz w:val="32"/>
              <w:szCs w:val="32"/>
            </w:rPr>
            <w:fldChar w:fldCharType="end"/>
          </w:r>
        </w:p>
        <w:p>
          <w:pPr>
            <w:pStyle w:val="11"/>
            <w:tabs>
              <w:tab w:val="right" w:leader="dot" w:pos="8296"/>
            </w:tabs>
            <w:rPr>
              <w:rFonts w:hint="default" w:ascii="Times New Roman" w:hAnsi="Times New Roman" w:cs="Times New Roman"/>
              <w:sz w:val="32"/>
              <w:szCs w:val="32"/>
              <w14:ligatures w14:val="standardContextual"/>
            </w:rPr>
          </w:pPr>
          <w:r>
            <w:rPr>
              <w:rFonts w:hint="default" w:ascii="Times New Roman" w:hAnsi="Times New Roman" w:cs="Times New Roman"/>
              <w:sz w:val="32"/>
              <w:szCs w:val="32"/>
            </w:rPr>
            <w:fldChar w:fldCharType="begin"/>
          </w:r>
          <w:r>
            <w:rPr>
              <w:rFonts w:hint="default" w:ascii="Times New Roman" w:hAnsi="Times New Roman" w:cs="Times New Roman"/>
              <w:sz w:val="32"/>
              <w:szCs w:val="32"/>
            </w:rPr>
            <w:instrText xml:space="preserve"> HYPERLINK \l "_Toc200639809" </w:instrText>
          </w:r>
          <w:r>
            <w:rPr>
              <w:rFonts w:hint="default" w:ascii="Times New Roman" w:hAnsi="Times New Roman" w:cs="Times New Roman"/>
              <w:sz w:val="32"/>
              <w:szCs w:val="32"/>
            </w:rPr>
            <w:fldChar w:fldCharType="separate"/>
          </w:r>
          <w:r>
            <w:rPr>
              <w:rStyle w:val="16"/>
              <w:rFonts w:hint="default" w:ascii="Times New Roman" w:hAnsi="Times New Roman" w:eastAsia="微软雅黑" w:cs="Times New Roman"/>
              <w:b/>
              <w:sz w:val="32"/>
              <w:szCs w:val="32"/>
            </w:rPr>
            <w:t>第四章 平台技术支持</w:t>
          </w:r>
          <w:r>
            <w:rPr>
              <w:rFonts w:hint="default" w:ascii="Times New Roman" w:hAnsi="Times New Roman" w:cs="Times New Roman"/>
              <w:sz w:val="32"/>
              <w:szCs w:val="32"/>
            </w:rPr>
            <w:tab/>
          </w:r>
          <w:r>
            <w:rPr>
              <w:rFonts w:hint="default" w:ascii="Times New Roman" w:hAnsi="Times New Roman" w:cs="Times New Roman"/>
              <w:sz w:val="32"/>
              <w:szCs w:val="32"/>
            </w:rPr>
            <w:fldChar w:fldCharType="begin"/>
          </w:r>
          <w:r>
            <w:rPr>
              <w:rFonts w:hint="default" w:ascii="Times New Roman" w:hAnsi="Times New Roman" w:cs="Times New Roman"/>
              <w:sz w:val="32"/>
              <w:szCs w:val="32"/>
            </w:rPr>
            <w:instrText xml:space="preserve"> </w:instrText>
          </w:r>
          <w:r>
            <w:rPr>
              <w:rFonts w:hint="default" w:ascii="Times New Roman" w:hAnsi="Times New Roman" w:cs="Times New Roman"/>
              <w:sz w:val="32"/>
              <w:szCs w:val="32"/>
            </w:rPr>
            <w:instrText xml:space="preserve">PAGEREF _Toc200639809 \h</w:instrText>
          </w:r>
          <w:r>
            <w:rPr>
              <w:rFonts w:hint="default" w:ascii="Times New Roman" w:hAnsi="Times New Roman" w:cs="Times New Roman"/>
              <w:sz w:val="32"/>
              <w:szCs w:val="32"/>
            </w:rPr>
            <w:instrText xml:space="preserve"> </w:instrText>
          </w:r>
          <w:r>
            <w:rPr>
              <w:rFonts w:hint="default" w:ascii="Times New Roman" w:hAnsi="Times New Roman" w:cs="Times New Roman"/>
              <w:sz w:val="32"/>
              <w:szCs w:val="32"/>
            </w:rPr>
            <w:fldChar w:fldCharType="separate"/>
          </w:r>
          <w:r>
            <w:rPr>
              <w:rFonts w:hint="default" w:ascii="Times New Roman" w:hAnsi="Times New Roman" w:cs="Times New Roman"/>
              <w:sz w:val="32"/>
              <w:szCs w:val="32"/>
            </w:rPr>
            <w:t>4</w:t>
          </w:r>
          <w:r>
            <w:rPr>
              <w:rFonts w:hint="default" w:ascii="Times New Roman" w:hAnsi="Times New Roman" w:cs="Times New Roman"/>
              <w:sz w:val="32"/>
              <w:szCs w:val="32"/>
            </w:rPr>
            <w:fldChar w:fldCharType="end"/>
          </w:r>
          <w:r>
            <w:rPr>
              <w:rFonts w:hint="default" w:ascii="Times New Roman" w:hAnsi="Times New Roman" w:cs="Times New Roman"/>
              <w:sz w:val="32"/>
              <w:szCs w:val="32"/>
            </w:rPr>
            <w:fldChar w:fldCharType="end"/>
          </w:r>
        </w:p>
        <w:p>
          <w:pPr>
            <w:rPr>
              <w:rFonts w:hint="default" w:ascii="Times New Roman" w:hAnsi="Times New Roman" w:cs="Times New Roman"/>
              <w:sz w:val="32"/>
              <w:szCs w:val="32"/>
            </w:rPr>
          </w:pPr>
          <w:r>
            <w:rPr>
              <w:rFonts w:hint="default" w:ascii="Times New Roman" w:hAnsi="Times New Roman" w:cs="Times New Roman"/>
              <w:bCs/>
              <w:sz w:val="32"/>
              <w:szCs w:val="32"/>
              <w:lang w:val="zh-CN"/>
            </w:rPr>
            <w:fldChar w:fldCharType="end"/>
          </w:r>
        </w:p>
      </w:sdtContent>
    </w:sdt>
    <w:p>
      <w:pPr>
        <w:rPr>
          <w:rFonts w:hint="default" w:ascii="Times New Roman" w:hAnsi="Times New Roman" w:cs="Times New Roman"/>
        </w:rPr>
      </w:pPr>
    </w:p>
    <w:p>
      <w:pPr>
        <w:rPr>
          <w:rFonts w:hint="default" w:ascii="Times New Roman" w:hAnsi="Times New Roman" w:cs="Times New Roman"/>
        </w:rPr>
      </w:pPr>
    </w:p>
    <w:p>
      <w:pPr>
        <w:widowControl/>
        <w:jc w:val="left"/>
        <w:rPr>
          <w:rFonts w:hint="default" w:ascii="Times New Roman" w:hAnsi="Times New Roman" w:cs="Times New Roman"/>
        </w:rPr>
        <w:sectPr>
          <w:pgSz w:w="11906" w:h="16838"/>
          <w:pgMar w:top="1417" w:right="1417" w:bottom="1417" w:left="1417" w:header="851" w:footer="992" w:gutter="0"/>
          <w:paperSrc/>
          <w:cols w:space="0" w:num="1"/>
          <w:rtlGutter w:val="0"/>
          <w:docGrid w:type="lines" w:linePitch="312" w:charSpace="0"/>
        </w:sectPr>
      </w:pPr>
    </w:p>
    <w:p>
      <w:pPr>
        <w:outlineLvl w:val="0"/>
        <w:rPr>
          <w:rFonts w:hint="default" w:ascii="Times New Roman" w:hAnsi="Times New Roman" w:eastAsia="微软雅黑" w:cs="Times New Roman"/>
          <w:b/>
          <w:sz w:val="32"/>
          <w:szCs w:val="32"/>
        </w:rPr>
      </w:pPr>
      <w:bookmarkStart w:id="0" w:name="_Toc200639804"/>
      <w:r>
        <w:rPr>
          <w:rFonts w:hint="default" w:ascii="Times New Roman" w:hAnsi="Times New Roman" w:eastAsia="微软雅黑" w:cs="Times New Roman"/>
          <w:b/>
          <w:sz w:val="32"/>
          <w:szCs w:val="32"/>
        </w:rPr>
        <w:t>第一章 系统登录</w:t>
      </w:r>
      <w:bookmarkEnd w:id="0"/>
    </w:p>
    <w:p>
      <w:pPr>
        <w:ind w:firstLine="640" w:firstLineChars="200"/>
        <w:rPr>
          <w:rFonts w:hint="default" w:ascii="Times New Roman" w:hAnsi="Times New Roman" w:eastAsia="微软雅黑" w:cs="Times New Roman"/>
          <w:sz w:val="32"/>
          <w:szCs w:val="32"/>
        </w:rPr>
      </w:pPr>
      <w:r>
        <w:rPr>
          <w:rFonts w:hint="default" w:ascii="Times New Roman" w:hAnsi="Times New Roman" w:eastAsia="微软雅黑" w:cs="Times New Roman"/>
          <w:sz w:val="32"/>
          <w:szCs w:val="32"/>
        </w:rPr>
        <w:t>平台登录地址：</w:t>
      </w:r>
      <w:bookmarkStart w:id="1" w:name="OLE_LINK2"/>
      <w:bookmarkStart w:id="2" w:name="OLE_LINK1"/>
      <w:r>
        <w:rPr>
          <w:rFonts w:hint="default" w:ascii="Times New Roman" w:hAnsi="Times New Roman" w:eastAsia="微软雅黑" w:cs="Times New Roman"/>
          <w:color w:val="0000FF"/>
          <w:sz w:val="32"/>
          <w:szCs w:val="32"/>
        </w:rPr>
        <w:fldChar w:fldCharType="begin"/>
      </w:r>
      <w:r>
        <w:rPr>
          <w:rFonts w:hint="default" w:ascii="Times New Roman" w:hAnsi="Times New Roman" w:eastAsia="微软雅黑" w:cs="Times New Roman"/>
          <w:color w:val="0000FF"/>
          <w:sz w:val="32"/>
          <w:szCs w:val="32"/>
        </w:rPr>
        <w:instrText xml:space="preserve"> HYPERLINK "http://218.60.154.175" </w:instrText>
      </w:r>
      <w:r>
        <w:rPr>
          <w:rFonts w:hint="default" w:ascii="Times New Roman" w:hAnsi="Times New Roman" w:eastAsia="微软雅黑" w:cs="Times New Roman"/>
          <w:color w:val="0000FF"/>
          <w:sz w:val="32"/>
          <w:szCs w:val="32"/>
        </w:rPr>
        <w:fldChar w:fldCharType="separate"/>
      </w:r>
      <w:r>
        <w:rPr>
          <w:rFonts w:hint="default" w:ascii="Times New Roman" w:hAnsi="Times New Roman" w:eastAsia="微软雅黑" w:cs="Times New Roman"/>
          <w:color w:val="0000FF"/>
          <w:sz w:val="32"/>
          <w:szCs w:val="32"/>
        </w:rPr>
        <w:t>http://218.60.154.</w:t>
      </w:r>
      <w:r>
        <w:rPr>
          <w:rFonts w:hint="default" w:ascii="Times New Roman" w:hAnsi="Times New Roman" w:eastAsia="微软雅黑" w:cs="Times New Roman"/>
          <w:color w:val="0000FF"/>
          <w:sz w:val="32"/>
          <w:szCs w:val="32"/>
        </w:rPr>
        <w:t>175</w:t>
      </w:r>
      <w:r>
        <w:rPr>
          <w:rFonts w:hint="default" w:ascii="Times New Roman" w:hAnsi="Times New Roman" w:eastAsia="微软雅黑" w:cs="Times New Roman"/>
          <w:color w:val="0000FF"/>
          <w:sz w:val="32"/>
          <w:szCs w:val="32"/>
        </w:rPr>
        <w:fldChar w:fldCharType="end"/>
      </w:r>
      <w:bookmarkEnd w:id="1"/>
      <w:bookmarkEnd w:id="2"/>
    </w:p>
    <w:p>
      <w:pPr>
        <w:ind w:firstLine="420"/>
        <w:rPr>
          <w:rFonts w:hint="default" w:ascii="Times New Roman" w:hAnsi="Times New Roman" w:eastAsia="微软雅黑" w:cs="Times New Roman"/>
          <w:sz w:val="32"/>
          <w:szCs w:val="32"/>
        </w:rPr>
      </w:pPr>
      <w:r>
        <w:rPr>
          <w:rFonts w:hint="default" w:ascii="Times New Roman" w:hAnsi="Times New Roman" w:eastAsia="微软雅黑" w:cs="Times New Roman"/>
          <w:sz w:val="32"/>
          <w:szCs w:val="32"/>
        </w:rPr>
        <w:t>打开浏览器，输入登录网址，出现“辽宁省科技创新综合信息平台”，点登录/注册，进入用户登录界面，如下图所示。</w:t>
      </w:r>
    </w:p>
    <w:p>
      <w:pPr>
        <w:pStyle w:val="2"/>
        <w:rPr>
          <w:rFonts w:hint="default" w:ascii="Times New Roman" w:hAnsi="Times New Roman" w:cs="Times New Roman"/>
          <w:sz w:val="32"/>
          <w:szCs w:val="32"/>
        </w:rPr>
      </w:pPr>
      <w:r>
        <w:rPr>
          <w:rFonts w:hint="default" w:ascii="Times New Roman" w:hAnsi="Times New Roman" w:cs="Times New Roman"/>
          <w:sz w:val="32"/>
          <w:szCs w:val="32"/>
        </w:rPr>
        <w:drawing>
          <wp:inline distT="0" distB="0" distL="114300" distR="114300">
            <wp:extent cx="5704205" cy="1518920"/>
            <wp:effectExtent l="0" t="0" r="10795" b="508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04205" cy="1518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rPr>
          <w:rFonts w:hint="default" w:ascii="Times New Roman" w:hAnsi="Times New Roman" w:cs="Times New Roman"/>
          <w:sz w:val="32"/>
          <w:szCs w:val="32"/>
        </w:rPr>
      </w:pPr>
      <w:r>
        <w:rPr>
          <w:rFonts w:hint="default" w:ascii="Times New Roman" w:hAnsi="Times New Roman" w:cs="Times New Roman"/>
          <w:sz w:val="32"/>
          <w:szCs w:val="32"/>
        </w:rPr>
        <w:drawing>
          <wp:inline distT="0" distB="0" distL="114300" distR="114300">
            <wp:extent cx="5704205" cy="2442210"/>
            <wp:effectExtent l="0" t="0" r="10795" b="1524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04205" cy="24422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jc w:val="left"/>
        <w:rPr>
          <w:rFonts w:hint="default" w:ascii="Times New Roman" w:hAnsi="Times New Roman" w:cs="Times New Roman"/>
          <w:sz w:val="32"/>
          <w:szCs w:val="32"/>
        </w:rPr>
      </w:pPr>
    </w:p>
    <w:p>
      <w:pPr>
        <w:outlineLvl w:val="0"/>
        <w:rPr>
          <w:rFonts w:hint="default" w:ascii="Times New Roman" w:hAnsi="Times New Roman" w:eastAsia="微软雅黑" w:cs="Times New Roman"/>
          <w:b/>
          <w:sz w:val="32"/>
          <w:szCs w:val="32"/>
        </w:rPr>
      </w:pPr>
      <w:bookmarkStart w:id="3" w:name="_Toc187186033"/>
      <w:bookmarkStart w:id="4" w:name="_Toc200639805"/>
      <w:r>
        <w:rPr>
          <w:rFonts w:hint="default" w:ascii="Times New Roman" w:hAnsi="Times New Roman" w:eastAsia="微软雅黑" w:cs="Times New Roman"/>
          <w:b/>
          <w:sz w:val="32"/>
          <w:szCs w:val="32"/>
        </w:rPr>
        <w:t xml:space="preserve">第二章 </w:t>
      </w:r>
      <w:bookmarkEnd w:id="3"/>
      <w:r>
        <w:rPr>
          <w:rFonts w:hint="default" w:ascii="Times New Roman" w:hAnsi="Times New Roman" w:eastAsia="微软雅黑" w:cs="Times New Roman"/>
          <w:b/>
          <w:sz w:val="32"/>
          <w:szCs w:val="32"/>
        </w:rPr>
        <w:t>大仪网管理单位账号注册</w:t>
      </w:r>
      <w:bookmarkEnd w:id="4"/>
    </w:p>
    <w:p>
      <w:pPr>
        <w:ind w:firstLine="640" w:firstLineChars="200"/>
        <w:rPr>
          <w:rFonts w:hint="default" w:ascii="Times New Roman" w:hAnsi="Times New Roman" w:eastAsia="微软雅黑" w:cs="Times New Roman"/>
          <w:sz w:val="32"/>
          <w:szCs w:val="32"/>
        </w:rPr>
      </w:pPr>
      <w:r>
        <w:rPr>
          <w:rFonts w:hint="default" w:ascii="Times New Roman" w:hAnsi="Times New Roman" w:eastAsia="微软雅黑" w:cs="Times New Roman"/>
          <w:sz w:val="32"/>
          <w:szCs w:val="32"/>
        </w:rPr>
        <w:t>管理单位账号用于管理机构大型科学仪器设备、服务管理数据的维护处理，账号注册后，需等待管理员审核后才可登录系统，注册操作如下图：</w:t>
      </w:r>
    </w:p>
    <w:p>
      <w:pPr>
        <w:widowControl/>
        <w:jc w:val="center"/>
        <w:rPr>
          <w:rFonts w:hint="default" w:ascii="Times New Roman" w:hAnsi="Times New Roman" w:eastAsia="宋体" w:cs="Times New Roman"/>
          <w:kern w:val="0"/>
          <w:sz w:val="32"/>
          <w:szCs w:val="32"/>
        </w:rPr>
      </w:pPr>
      <w:r>
        <w:rPr>
          <w:rFonts w:hint="default" w:ascii="Times New Roman" w:hAnsi="Times New Roman" w:cs="Times New Roman"/>
          <w:sz w:val="32"/>
          <w:szCs w:val="32"/>
        </w:rPr>
        <w:drawing>
          <wp:inline distT="0" distB="0" distL="114300" distR="114300">
            <wp:extent cx="5507355" cy="2787650"/>
            <wp:effectExtent l="0" t="0" r="17145" b="1270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507355" cy="2787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rPr>
          <w:rFonts w:hint="default" w:ascii="Times New Roman" w:hAnsi="Times New Roman" w:cs="Times New Roman"/>
          <w:sz w:val="32"/>
          <w:szCs w:val="32"/>
        </w:rPr>
      </w:pPr>
    </w:p>
    <w:p>
      <w:pPr>
        <w:pStyle w:val="2"/>
        <w:jc w:val="center"/>
        <w:rPr>
          <w:rFonts w:hint="default" w:ascii="Times New Roman" w:hAnsi="Times New Roman" w:cs="Times New Roman"/>
          <w:sz w:val="32"/>
          <w:szCs w:val="32"/>
        </w:rPr>
      </w:pPr>
      <w:r>
        <w:rPr>
          <w:rFonts w:hint="default" w:ascii="Times New Roman" w:hAnsi="Times New Roman" w:cs="Times New Roman"/>
          <w:sz w:val="32"/>
          <w:szCs w:val="32"/>
        </w:rPr>
        <w:drawing>
          <wp:inline distT="0" distB="0" distL="114300" distR="114300">
            <wp:extent cx="5697855" cy="3392805"/>
            <wp:effectExtent l="0" t="0" r="17145" b="1714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697855" cy="3392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rPr>
          <w:rFonts w:hint="default" w:ascii="Times New Roman" w:hAnsi="Times New Roman" w:cs="Times New Roman"/>
          <w:sz w:val="32"/>
          <w:szCs w:val="32"/>
        </w:rPr>
      </w:pPr>
    </w:p>
    <w:p>
      <w:pPr>
        <w:outlineLvl w:val="0"/>
        <w:rPr>
          <w:rFonts w:hint="default" w:ascii="Times New Roman" w:hAnsi="Times New Roman" w:eastAsia="微软雅黑" w:cs="Times New Roman"/>
          <w:b/>
          <w:sz w:val="32"/>
          <w:szCs w:val="32"/>
        </w:rPr>
      </w:pPr>
      <w:bookmarkStart w:id="5" w:name="_Toc200639806"/>
      <w:r>
        <w:rPr>
          <w:rFonts w:hint="default" w:ascii="Times New Roman" w:hAnsi="Times New Roman" w:eastAsia="微软雅黑" w:cs="Times New Roman"/>
          <w:b/>
          <w:sz w:val="32"/>
          <w:szCs w:val="32"/>
        </w:rPr>
        <w:t>第三章 大仪平台数据维护</w:t>
      </w:r>
      <w:bookmarkEnd w:id="5"/>
    </w:p>
    <w:p>
      <w:pPr>
        <w:outlineLvl w:val="1"/>
        <w:rPr>
          <w:rFonts w:hint="default" w:ascii="Times New Roman" w:hAnsi="Times New Roman" w:eastAsia="微软雅黑" w:cs="Times New Roman"/>
          <w:b/>
          <w:sz w:val="32"/>
          <w:szCs w:val="32"/>
        </w:rPr>
      </w:pPr>
      <w:bookmarkStart w:id="6" w:name="_Toc200639807"/>
      <w:r>
        <w:rPr>
          <w:rFonts w:hint="default" w:ascii="Times New Roman" w:hAnsi="Times New Roman" w:eastAsia="微软雅黑" w:cs="Times New Roman"/>
          <w:b/>
          <w:sz w:val="32"/>
          <w:szCs w:val="32"/>
        </w:rPr>
        <w:t>3</w:t>
      </w:r>
      <w:r>
        <w:rPr>
          <w:rFonts w:hint="default" w:ascii="Times New Roman" w:hAnsi="Times New Roman" w:eastAsia="微软雅黑" w:cs="Times New Roman"/>
          <w:b/>
          <w:sz w:val="32"/>
          <w:szCs w:val="32"/>
        </w:rPr>
        <w:t xml:space="preserve">.1 </w:t>
      </w:r>
      <w:r>
        <w:rPr>
          <w:rFonts w:hint="default" w:ascii="Times New Roman" w:hAnsi="Times New Roman" w:eastAsia="微软雅黑" w:cs="Times New Roman"/>
          <w:b/>
          <w:sz w:val="32"/>
          <w:szCs w:val="32"/>
        </w:rPr>
        <w:t>仪器列表（维护仪器数据）</w:t>
      </w:r>
      <w:bookmarkEnd w:id="6"/>
    </w:p>
    <w:p>
      <w:pPr>
        <w:ind w:firstLine="640" w:firstLineChars="200"/>
        <w:rPr>
          <w:rFonts w:hint="default" w:ascii="Times New Roman" w:hAnsi="Times New Roman" w:eastAsia="微软雅黑" w:cs="Times New Roman"/>
          <w:sz w:val="32"/>
          <w:szCs w:val="32"/>
        </w:rPr>
      </w:pPr>
      <w:r>
        <w:rPr>
          <w:rFonts w:hint="default" w:ascii="Times New Roman" w:hAnsi="Times New Roman" w:eastAsia="微软雅黑" w:cs="Times New Roman"/>
          <w:sz w:val="32"/>
          <w:szCs w:val="32"/>
        </w:rPr>
        <w:t>登陆系统后 选择菜单栏 应用中心 -&gt; 点击大仪平台，进入仪器管理模块进行数据维护，操作如下图所示。</w:t>
      </w:r>
    </w:p>
    <w:p>
      <w:pPr>
        <w:pStyle w:val="2"/>
        <w:rPr>
          <w:rFonts w:hint="default" w:ascii="Times New Roman" w:hAnsi="Times New Roman" w:cs="Times New Roman"/>
          <w:sz w:val="32"/>
          <w:szCs w:val="32"/>
        </w:rPr>
      </w:pPr>
      <w:r>
        <w:rPr>
          <w:rFonts w:hint="default" w:ascii="Times New Roman" w:hAnsi="Times New Roman" w:cs="Times New Roman"/>
          <w:sz w:val="32"/>
          <w:szCs w:val="32"/>
        </w:rPr>
        <w:drawing>
          <wp:inline distT="0" distB="0" distL="114300" distR="114300">
            <wp:extent cx="5596890" cy="1778635"/>
            <wp:effectExtent l="0" t="0" r="3810" b="12065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596890" cy="1778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jc w:val="center"/>
        <w:rPr>
          <w:rFonts w:hint="default" w:ascii="Times New Roman" w:hAnsi="Times New Roman" w:cs="Times New Roman"/>
          <w:sz w:val="32"/>
          <w:szCs w:val="32"/>
        </w:rPr>
      </w:pPr>
      <w:r>
        <w:rPr>
          <w:rFonts w:hint="default" w:ascii="Times New Roman" w:hAnsi="Times New Roman" w:cs="Times New Roman"/>
          <w:sz w:val="32"/>
          <w:szCs w:val="32"/>
        </w:rPr>
        <w:t>图</w:t>
      </w:r>
      <w:r>
        <w:rPr>
          <w:rFonts w:hint="default" w:ascii="Times New Roman" w:hAnsi="Times New Roman" w:cs="Times New Roman"/>
          <w:sz w:val="32"/>
          <w:szCs w:val="32"/>
        </w:rPr>
        <w:t>2</w:t>
      </w:r>
      <w:r>
        <w:rPr>
          <w:rFonts w:hint="default" w:ascii="Times New Roman" w:hAnsi="Times New Roman" w:cs="Times New Roman"/>
          <w:sz w:val="32"/>
          <w:szCs w:val="32"/>
        </w:rPr>
        <w:t xml:space="preserve"> 进入大仪平台模块</w:t>
      </w:r>
    </w:p>
    <w:p>
      <w:pPr>
        <w:pStyle w:val="2"/>
        <w:rPr>
          <w:rFonts w:hint="default" w:ascii="Times New Roman" w:hAnsi="Times New Roman" w:cs="Times New Roman"/>
          <w:sz w:val="32"/>
          <w:szCs w:val="32"/>
        </w:rPr>
      </w:pPr>
    </w:p>
    <w:p>
      <w:pPr>
        <w:pStyle w:val="2"/>
        <w:rPr>
          <w:rFonts w:hint="default" w:ascii="Times New Roman" w:hAnsi="Times New Roman" w:eastAsia="微软雅黑" w:cs="Times New Roman"/>
          <w:kern w:val="2"/>
          <w:sz w:val="32"/>
          <w:szCs w:val="32"/>
        </w:rPr>
      </w:pPr>
      <w:r>
        <w:rPr>
          <w:rFonts w:hint="default" w:ascii="Times New Roman" w:hAnsi="Times New Roman" w:eastAsia="微软雅黑" w:cs="Times New Roman"/>
          <w:kern w:val="2"/>
          <w:sz w:val="32"/>
          <w:szCs w:val="32"/>
        </w:rPr>
        <w:t>仪器数据维护：</w:t>
      </w:r>
    </w:p>
    <w:p>
      <w:pPr>
        <w:pStyle w:val="2"/>
        <w:rPr>
          <w:rFonts w:hint="default" w:ascii="Times New Roman" w:hAnsi="Times New Roman" w:cs="Times New Roman"/>
          <w:sz w:val="32"/>
          <w:szCs w:val="32"/>
        </w:rPr>
      </w:pPr>
      <w:r>
        <w:rPr>
          <w:rFonts w:hint="default" w:ascii="Times New Roman" w:hAnsi="Times New Roman" w:cs="Times New Roman"/>
          <w:sz w:val="32"/>
          <w:szCs w:val="32"/>
        </w:rPr>
        <w:drawing>
          <wp:inline distT="0" distB="0" distL="114300" distR="114300">
            <wp:extent cx="5567680" cy="1965960"/>
            <wp:effectExtent l="0" t="0" r="13970" b="1524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567680" cy="1965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jc w:val="center"/>
        <w:rPr>
          <w:rFonts w:hint="default" w:ascii="Times New Roman" w:hAnsi="Times New Roman" w:cs="Times New Roman"/>
          <w:sz w:val="32"/>
          <w:szCs w:val="32"/>
        </w:rPr>
      </w:pPr>
      <w:r>
        <w:rPr>
          <w:rFonts w:hint="default" w:ascii="Times New Roman" w:hAnsi="Times New Roman" w:cs="Times New Roman"/>
          <w:sz w:val="32"/>
          <w:szCs w:val="32"/>
        </w:rPr>
        <w:t>图</w:t>
      </w:r>
      <w:r>
        <w:rPr>
          <w:rFonts w:hint="default" w:ascii="Times New Roman" w:hAnsi="Times New Roman" w:cs="Times New Roman"/>
          <w:sz w:val="32"/>
          <w:szCs w:val="32"/>
        </w:rPr>
        <w:t>3</w:t>
      </w:r>
      <w:r>
        <w:rPr>
          <w:rFonts w:hint="default" w:ascii="Times New Roman" w:hAnsi="Times New Roman" w:cs="Times New Roman"/>
          <w:sz w:val="32"/>
          <w:szCs w:val="32"/>
        </w:rPr>
        <w:t xml:space="preserve"> 仪器列表</w:t>
      </w:r>
    </w:p>
    <w:p>
      <w:pPr>
        <w:pStyle w:val="2"/>
        <w:rPr>
          <w:rFonts w:hint="default" w:ascii="Times New Roman" w:hAnsi="Times New Roman" w:cs="Times New Roman"/>
          <w:sz w:val="32"/>
          <w:szCs w:val="32"/>
        </w:rPr>
      </w:pPr>
      <w:r>
        <w:rPr>
          <w:rFonts w:hint="default" w:ascii="Times New Roman" w:hAnsi="Times New Roman" w:cs="Times New Roman"/>
          <w:sz w:val="32"/>
          <w:szCs w:val="32"/>
        </w:rPr>
        <w:drawing>
          <wp:inline distT="0" distB="0" distL="114300" distR="114300">
            <wp:extent cx="5644515" cy="1995170"/>
            <wp:effectExtent l="0" t="0" r="13335" b="508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644515" cy="19951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jc w:val="center"/>
        <w:rPr>
          <w:rFonts w:hint="default" w:ascii="Times New Roman" w:hAnsi="Times New Roman" w:cs="Times New Roman"/>
          <w:sz w:val="32"/>
          <w:szCs w:val="32"/>
        </w:rPr>
      </w:pPr>
      <w:r>
        <w:rPr>
          <w:rFonts w:hint="default" w:ascii="Times New Roman" w:hAnsi="Times New Roman" w:cs="Times New Roman"/>
          <w:sz w:val="32"/>
          <w:szCs w:val="32"/>
        </w:rPr>
        <w:t>图4 批量导入仪器数据</w:t>
      </w:r>
    </w:p>
    <w:p>
      <w:pPr>
        <w:pStyle w:val="2"/>
        <w:jc w:val="both"/>
        <w:rPr>
          <w:rFonts w:hint="default" w:ascii="Times New Roman" w:hAnsi="Times New Roman" w:cs="Times New Roman"/>
          <w:sz w:val="32"/>
          <w:szCs w:val="32"/>
        </w:rPr>
      </w:pPr>
      <w:r>
        <w:rPr>
          <w:rFonts w:hint="default" w:ascii="Times New Roman" w:hAnsi="Times New Roman" w:cs="Times New Roman"/>
          <w:sz w:val="32"/>
          <w:szCs w:val="32"/>
        </w:rPr>
        <w:t xml:space="preserve"> </w:t>
      </w:r>
    </w:p>
    <w:p>
      <w:pPr>
        <w:ind w:firstLine="640" w:firstLineChars="200"/>
        <w:rPr>
          <w:rFonts w:hint="default" w:ascii="Times New Roman" w:hAnsi="Times New Roman" w:eastAsia="微软雅黑" w:cs="Times New Roman"/>
          <w:sz w:val="32"/>
          <w:szCs w:val="32"/>
        </w:rPr>
      </w:pPr>
      <w:r>
        <w:rPr>
          <w:rFonts w:hint="default" w:ascii="Times New Roman" w:hAnsi="Times New Roman" w:eastAsia="微软雅黑" w:cs="Times New Roman"/>
          <w:sz w:val="32"/>
          <w:szCs w:val="32"/>
        </w:rPr>
        <w:t>点击“导入选择” 按钮，可选择下载模版，导入数据，导入图片等相关选项。</w:t>
      </w:r>
    </w:p>
    <w:p>
      <w:pPr>
        <w:widowControl/>
        <w:jc w:val="left"/>
        <w:rPr>
          <w:rFonts w:hint="default" w:ascii="Times New Roman" w:hAnsi="Times New Roman" w:cs="Times New Roman"/>
          <w:sz w:val="32"/>
          <w:szCs w:val="32"/>
        </w:rPr>
      </w:pPr>
      <w:r>
        <w:rPr>
          <w:rFonts w:hint="default" w:ascii="Times New Roman" w:hAnsi="Times New Roman" w:cs="Times New Roman"/>
          <w:sz w:val="32"/>
          <w:szCs w:val="32"/>
        </w:rPr>
        <w:drawing>
          <wp:inline distT="0" distB="0" distL="0" distR="0">
            <wp:extent cx="5274310" cy="1356360"/>
            <wp:effectExtent l="0" t="0" r="2540" b="0"/>
            <wp:docPr id="67602062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6020623" name="图片 1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356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2"/>
        <w:jc w:val="center"/>
        <w:rPr>
          <w:rFonts w:hint="default" w:ascii="Times New Roman" w:hAnsi="Times New Roman" w:cs="Times New Roman"/>
          <w:sz w:val="32"/>
          <w:szCs w:val="32"/>
        </w:rPr>
      </w:pPr>
      <w:r>
        <w:rPr>
          <w:rFonts w:hint="default" w:ascii="Times New Roman" w:hAnsi="Times New Roman" w:cs="Times New Roman"/>
          <w:sz w:val="32"/>
          <w:szCs w:val="32"/>
        </w:rPr>
        <w:t>图5 导入功能</w:t>
      </w:r>
    </w:p>
    <w:p>
      <w:pPr>
        <w:widowControl/>
        <w:jc w:val="left"/>
        <w:rPr>
          <w:rFonts w:hint="default" w:ascii="Times New Roman" w:hAnsi="Times New Roman" w:cs="Times New Roman"/>
          <w:sz w:val="32"/>
          <w:szCs w:val="32"/>
        </w:rPr>
      </w:pPr>
    </w:p>
    <w:p>
      <w:pPr>
        <w:pStyle w:val="2"/>
        <w:jc w:val="both"/>
        <w:rPr>
          <w:rFonts w:hint="default" w:ascii="Times New Roman" w:hAnsi="Times New Roman" w:cs="Times New Roman"/>
          <w:sz w:val="32"/>
          <w:szCs w:val="32"/>
        </w:rPr>
      </w:pPr>
    </w:p>
    <w:p>
      <w:pPr>
        <w:outlineLvl w:val="1"/>
        <w:rPr>
          <w:rFonts w:hint="default" w:ascii="Times New Roman" w:hAnsi="Times New Roman" w:eastAsia="微软雅黑" w:cs="Times New Roman"/>
          <w:b/>
          <w:sz w:val="32"/>
          <w:szCs w:val="32"/>
        </w:rPr>
      </w:pPr>
      <w:bookmarkStart w:id="7" w:name="_Toc200639808"/>
      <w:r>
        <w:rPr>
          <w:rFonts w:hint="default" w:ascii="Times New Roman" w:hAnsi="Times New Roman" w:eastAsia="微软雅黑" w:cs="Times New Roman"/>
          <w:b/>
          <w:sz w:val="32"/>
          <w:szCs w:val="32"/>
        </w:rPr>
        <w:t>3.2 服务列表（维护服务数据）</w:t>
      </w:r>
      <w:bookmarkEnd w:id="7"/>
    </w:p>
    <w:p>
      <w:pPr>
        <w:ind w:firstLine="640" w:firstLineChars="200"/>
        <w:rPr>
          <w:rFonts w:hint="default" w:ascii="Times New Roman" w:hAnsi="Times New Roman" w:eastAsia="微软雅黑" w:cs="Times New Roman"/>
          <w:sz w:val="32"/>
          <w:szCs w:val="32"/>
        </w:rPr>
      </w:pPr>
      <w:r>
        <w:rPr>
          <w:rFonts w:hint="default" w:ascii="Times New Roman" w:hAnsi="Times New Roman" w:eastAsia="微软雅黑" w:cs="Times New Roman"/>
          <w:sz w:val="32"/>
          <w:szCs w:val="32"/>
        </w:rPr>
        <w:t>单位账户，登录系统后，点击大仪平台管理 -&gt; 服务列表，在服务列表页面中，维护服务类数据，如下图所示：</w:t>
      </w:r>
    </w:p>
    <w:p>
      <w:pPr>
        <w:pStyle w:val="2"/>
        <w:rPr>
          <w:rFonts w:hint="default" w:ascii="Times New Roman" w:hAnsi="Times New Roman" w:cs="Times New Roman"/>
          <w:sz w:val="32"/>
          <w:szCs w:val="32"/>
        </w:rPr>
      </w:pPr>
      <w:r>
        <w:rPr>
          <w:rFonts w:hint="default" w:ascii="Times New Roman" w:hAnsi="Times New Roman" w:cs="Times New Roman"/>
          <w:sz w:val="32"/>
          <w:szCs w:val="32"/>
        </w:rPr>
        <w:drawing>
          <wp:inline distT="0" distB="0" distL="114300" distR="114300">
            <wp:extent cx="5271135" cy="1649730"/>
            <wp:effectExtent l="0" t="0" r="5715" b="762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1649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rPr>
          <w:rFonts w:hint="default" w:ascii="Times New Roman" w:hAnsi="Times New Roman" w:cs="Times New Roman"/>
          <w:sz w:val="32"/>
          <w:szCs w:val="32"/>
        </w:rPr>
      </w:pPr>
    </w:p>
    <w:p>
      <w:pPr>
        <w:outlineLvl w:val="0"/>
        <w:rPr>
          <w:rFonts w:hint="default" w:ascii="Times New Roman" w:hAnsi="Times New Roman" w:eastAsia="微软雅黑" w:cs="Times New Roman"/>
          <w:b/>
          <w:sz w:val="32"/>
          <w:szCs w:val="32"/>
        </w:rPr>
      </w:pPr>
      <w:bookmarkStart w:id="8" w:name="_Toc200639809"/>
      <w:r>
        <w:rPr>
          <w:rFonts w:hint="default" w:ascii="Times New Roman" w:hAnsi="Times New Roman" w:eastAsia="微软雅黑" w:cs="Times New Roman"/>
          <w:b/>
          <w:sz w:val="32"/>
          <w:szCs w:val="32"/>
        </w:rPr>
        <w:t>第四章 平台技术支持</w:t>
      </w:r>
      <w:bookmarkEnd w:id="8"/>
    </w:p>
    <w:p>
      <w:pPr>
        <w:pStyle w:val="2"/>
        <w:rPr>
          <w:rFonts w:hint="default" w:ascii="Times New Roman" w:hAnsi="Times New Roman" w:eastAsia="微软雅黑" w:cs="Times New Roman"/>
          <w:b/>
          <w:bCs/>
          <w:color w:val="000000" w:themeColor="text1"/>
          <w:kern w:val="2"/>
          <w:sz w:val="32"/>
          <w:szCs w:val="32"/>
          <w14:textFill>
            <w14:solidFill>
              <w14:schemeClr w14:val="tx1"/>
            </w14:solidFill>
          </w14:textFill>
        </w:rPr>
      </w:pPr>
      <w:r>
        <w:rPr>
          <w:rFonts w:hint="default" w:ascii="Times New Roman" w:hAnsi="Times New Roman" w:eastAsia="微软雅黑" w:cs="Times New Roman"/>
          <w:b/>
          <w:bCs/>
          <w:color w:val="000000" w:themeColor="text1"/>
          <w:kern w:val="2"/>
          <w:sz w:val="32"/>
          <w:szCs w:val="32"/>
          <w14:textFill>
            <w14:solidFill>
              <w14:schemeClr w14:val="tx1"/>
            </w14:solidFill>
          </w14:textFill>
        </w:rPr>
        <w:t>如使用过程中遇到任何技术问题，请及时联系平台技术人员</w:t>
      </w:r>
    </w:p>
    <w:p>
      <w:pPr>
        <w:rPr>
          <w:rFonts w:hint="default" w:ascii="Times New Roman" w:hAnsi="Times New Roman" w:eastAsia="微软雅黑" w:cs="Times New Roman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</w:pPr>
      <w:r>
        <w:rPr>
          <w:rFonts w:hint="default" w:ascii="Times New Roman" w:hAnsi="Times New Roman" w:eastAsia="微软雅黑" w:cs="Times New Roman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 xml:space="preserve">      技术人员信息：</w:t>
      </w:r>
    </w:p>
    <w:p>
      <w:pPr>
        <w:rPr>
          <w:rFonts w:hint="default" w:ascii="Times New Roman" w:hAnsi="Times New Roman" w:eastAsia="微软雅黑" w:cs="Times New Roman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</w:pPr>
      <w:r>
        <w:rPr>
          <w:rFonts w:hint="default" w:ascii="Times New Roman" w:hAnsi="Times New Roman" w:eastAsia="微软雅黑" w:cs="Times New Roman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 xml:space="preserve">      姚  盼：13898640078（微信同步）</w:t>
      </w:r>
    </w:p>
    <w:p>
      <w:pPr>
        <w:rPr>
          <w:rFonts w:hint="default" w:ascii="Times New Roman" w:hAnsi="Times New Roman" w:eastAsia="微软雅黑" w:cs="Times New Roman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</w:pPr>
      <w:r>
        <w:rPr>
          <w:rFonts w:hint="default" w:ascii="Times New Roman" w:hAnsi="Times New Roman" w:eastAsia="微软雅黑" w:cs="Times New Roman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 xml:space="preserve">      朱东栋：13478491019</w:t>
      </w:r>
    </w:p>
    <w:p>
      <w:pPr>
        <w:rPr>
          <w:rFonts w:hint="default" w:ascii="Times New Roman" w:hAnsi="Times New Roman" w:cs="Times New Roman"/>
          <w:sz w:val="32"/>
          <w:szCs w:val="32"/>
        </w:rPr>
      </w:pPr>
      <w:r>
        <w:rPr>
          <w:rFonts w:hint="default" w:ascii="Times New Roman" w:hAnsi="Times New Roman" w:eastAsia="微软雅黑" w:cs="Times New Roman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 xml:space="preserve">      黄思凯：18004266870</w:t>
      </w:r>
    </w:p>
    <w:sectPr>
      <w:footerReference r:id="rId9" w:type="default"/>
      <w:pgSz w:w="11906" w:h="16838"/>
      <w:pgMar w:top="1417" w:right="1417" w:bottom="1417" w:left="1417" w:header="851" w:footer="992" w:gutter="0"/>
      <w:paperSrc/>
      <w:pgNumType w:start="1"/>
      <w:cols w:space="0" w:num="1"/>
      <w:rtlGutter w:val="0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altName w:val="Times New Roman"/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altName w:val="DejaVu Sans"/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altName w:val="DejaVu Sans"/>
    <w:panose1 w:val="020F0502020204030204"/>
    <w:charset w:val="00"/>
    <w:family w:val="swiss"/>
    <w:pitch w:val="default"/>
    <w:sig w:usb0="00000000" w:usb1="00000000" w:usb2="00000001" w:usb3="00000000" w:csb0="0000019F" w:csb1="00000000"/>
  </w:font>
  <w:font w:name="DejaVu Sans">
    <w:panose1 w:val="020B0603030804020204"/>
    <w:charset w:val="00"/>
    <w:family w:val="auto"/>
    <w:pitch w:val="default"/>
    <w:sig w:usb0="E7006EFF" w:usb1="D200FDFF" w:usb2="0A246029" w:usb3="0400200C" w:csb0="600001FF" w:csb1="DFFF0000"/>
  </w:font>
  <w:font w:name="等线">
    <w:altName w:val="微软雅黑"/>
    <w:panose1 w:val="02010600030101010101"/>
    <w:charset w:val="86"/>
    <w:family w:val="auto"/>
    <w:pitch w:val="default"/>
    <w:sig w:usb0="00000000" w:usb1="00000000" w:usb2="00000016" w:usb3="00000000" w:csb0="0004000F" w:csb1="00000000"/>
  </w:font>
  <w:font w:name="微软雅黑">
    <w:panose1 w:val="020B0503020204020204"/>
    <w:charset w:val="86"/>
    <w:family w:val="auto"/>
    <w:pitch w:val="default"/>
    <w:sig w:usb0="80000287" w:usb1="2A0F3C52" w:usb2="00000016" w:usb3="00000000" w:csb0="0004001F" w:csb1="00000000"/>
  </w:font>
  <w:font w:name="等线 Light">
    <w:altName w:val="宋体"/>
    <w:panose1 w:val="02010600030101010101"/>
    <w:charset w:val="86"/>
    <w:family w:val="auto"/>
    <w:pitch w:val="default"/>
    <w:sig w:usb0="00000000" w:usb1="00000000" w:usb2="00000016" w:usb3="00000000" w:csb0="0004000F" w:csb1="00000000"/>
  </w:font>
  <w:font w:name="MS Sans Serif">
    <w:altName w:val="DejaVu Math TeX Gyre"/>
    <w:panose1 w:val="00000000000000000000"/>
    <w:charset w:val="00"/>
    <w:family w:val="swiss"/>
    <w:pitch w:val="default"/>
    <w:sig w:usb0="00000000" w:usb1="00000000" w:usb2="00000000" w:usb3="00000000" w:csb0="00000001" w:csb1="00000000"/>
  </w:font>
  <w:font w:name="DejaVu Math TeX Gyre">
    <w:panose1 w:val="02000503000000000000"/>
    <w:charset w:val="00"/>
    <w:family w:val="auto"/>
    <w:pitch w:val="default"/>
    <w:sig w:usb0="A10000EF" w:usb1="4201F9EE" w:usb2="02000000" w:usb3="00000000" w:csb0="60000193" w:csb1="0DD40000"/>
  </w:font>
  <w:font w:name="Arial">
    <w:altName w:val="Times New Roman"/>
    <w:panose1 w:val="020B0604020202020204"/>
    <w:charset w:val="00"/>
    <w:family w:val="swiss"/>
    <w:pitch w:val="default"/>
    <w:sig w:usb0="00000000" w:usb1="00000000" w:usb2="00000009" w:usb3="00000000" w:csb0="000001FF" w:csb1="00000000"/>
  </w:font>
  <w:font w:name="等线">
    <w:altName w:val="微软雅黑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等线 Light">
    <w:altName w:val="仿宋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Liberation Serif">
    <w:panose1 w:val="02020603050405020304"/>
    <w:charset w:val="00"/>
    <w:family w:val="auto"/>
    <w:pitch w:val="default"/>
    <w:sig w:usb0="A00002AF" w:usb1="500078FB" w:usb2="00000000" w:usb3="00000000" w:csb0="6000009F" w:csb1="DFD7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9"/>
      <w:jc w:val="center"/>
      <w:rPr>
        <w:rFonts w:hint="eastAsia"/>
      </w:rPr>
    </w:pPr>
    <w:r>
      <w:rPr>
        <w:sz w:val="22"/>
        <w:szCs w:val="22"/>
      </w:rPr>
      <w:fldChar w:fldCharType="begin"/>
    </w:r>
    <w:r>
      <w:instrText xml:space="preserve">PAGE  \* ROMAN  \* MERGEFORMAT</w:instrText>
    </w:r>
    <w:r>
      <w:rPr>
        <w:sz w:val="22"/>
        <w:szCs w:val="22"/>
      </w:rPr>
      <w:fldChar w:fldCharType="separate"/>
    </w:r>
    <w:r>
      <w:rPr>
        <w:color w:val="4472C4" w:themeColor="accent1"/>
        <w:sz w:val="28"/>
        <w:szCs w:val="28"/>
        <w:lang w:val="zh-CN"/>
        <w14:textFill>
          <w14:solidFill>
            <w14:schemeClr w14:val="accent1"/>
          </w14:solidFill>
        </w14:textFill>
      </w:rPr>
      <w:t>II</w:t>
    </w:r>
    <w:r>
      <w:rPr>
        <w:color w:val="4472C4" w:themeColor="accent1"/>
        <w:sz w:val="28"/>
        <w:szCs w:val="28"/>
        <w14:textFill>
          <w14:solidFill>
            <w14:schemeClr w14:val="accent1"/>
          </w14:solidFill>
        </w14:textFill>
      </w:rPr>
      <w:fldChar w:fldCharType="end"/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9"/>
      <w:rPr>
        <w:rFonts w:hint="eastAsia"/>
      </w:rPr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9"/>
      <w:rPr>
        <w:rFonts w:hint="eastAsia"/>
      </w:rPr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9"/>
      <w:jc w:val="center"/>
      <w:rPr>
        <w:rFonts w:hint="eastAsia"/>
      </w:rPr>
    </w:pPr>
    <w:r>
      <w:fldChar w:fldCharType="begin"/>
    </w:r>
    <w:r>
      <w:instrText xml:space="preserve">PAGE   \* MERGEFORMAT</w:instrText>
    </w:r>
    <w:r>
      <w:fldChar w:fldCharType="separate"/>
    </w:r>
    <w:r>
      <w:rPr>
        <w:lang w:val="zh-CN"/>
      </w:rPr>
      <w:t>2</w:t>
    </w:r>
    <w:r>
      <w:fldChar w:fldCharType="end"/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0"/>
      <w:pBdr>
        <w:bottom w:val="single" w:color="auto" w:sz="6" w:space="0"/>
      </w:pBdr>
      <w:jc w:val="both"/>
      <w:rPr>
        <w:rFonts w:hint="eastAsia" w:ascii="宋体" w:hAnsi="宋体"/>
      </w:rPr>
    </w:pPr>
    <w:r>
      <w:rPr>
        <w:rFonts w:hint="eastAsia"/>
      </w:rPr>
      <w:t>操作手册</w: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0"/>
      <w:rPr>
        <w:rFonts w:hint="eastAsia"/>
      </w:rPr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rPr>
        <w:rFonts w:hint="eastAsia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0"/>
  <w:bordersDoNotSurroundHeader w:val="1"/>
  <w:bordersDoNotSurroundFooter w:val="1"/>
  <w:documentProtection w:enforcement="0"/>
  <w:defaultTabStop w:val="420"/>
  <w:drawingGridHorizontalSpacing w:val="105"/>
  <w:drawingGridVerticalSpacing w:val="156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4318D"/>
    <w:rsid w:val="0000217F"/>
    <w:rsid w:val="00005D76"/>
    <w:rsid w:val="00007ABB"/>
    <w:rsid w:val="00013776"/>
    <w:rsid w:val="000139EB"/>
    <w:rsid w:val="00013F90"/>
    <w:rsid w:val="00021265"/>
    <w:rsid w:val="00022315"/>
    <w:rsid w:val="00025791"/>
    <w:rsid w:val="00030220"/>
    <w:rsid w:val="000360BB"/>
    <w:rsid w:val="00037EBB"/>
    <w:rsid w:val="000414C3"/>
    <w:rsid w:val="000420AF"/>
    <w:rsid w:val="0004314C"/>
    <w:rsid w:val="000455CF"/>
    <w:rsid w:val="00055945"/>
    <w:rsid w:val="00055AD8"/>
    <w:rsid w:val="00056C42"/>
    <w:rsid w:val="0005778C"/>
    <w:rsid w:val="000601DB"/>
    <w:rsid w:val="00060DD8"/>
    <w:rsid w:val="00061BE3"/>
    <w:rsid w:val="00062393"/>
    <w:rsid w:val="00070E46"/>
    <w:rsid w:val="00071477"/>
    <w:rsid w:val="000727DC"/>
    <w:rsid w:val="000728B0"/>
    <w:rsid w:val="0007527A"/>
    <w:rsid w:val="0007551D"/>
    <w:rsid w:val="00075613"/>
    <w:rsid w:val="00076960"/>
    <w:rsid w:val="0007728E"/>
    <w:rsid w:val="000775B7"/>
    <w:rsid w:val="0008079A"/>
    <w:rsid w:val="00081334"/>
    <w:rsid w:val="0008642F"/>
    <w:rsid w:val="00087BFD"/>
    <w:rsid w:val="0009034E"/>
    <w:rsid w:val="00090F37"/>
    <w:rsid w:val="0009296D"/>
    <w:rsid w:val="0009431A"/>
    <w:rsid w:val="00095516"/>
    <w:rsid w:val="00095C56"/>
    <w:rsid w:val="000A0728"/>
    <w:rsid w:val="000A0887"/>
    <w:rsid w:val="000A2326"/>
    <w:rsid w:val="000A30E8"/>
    <w:rsid w:val="000A3A2E"/>
    <w:rsid w:val="000A3EEB"/>
    <w:rsid w:val="000A4067"/>
    <w:rsid w:val="000A60B9"/>
    <w:rsid w:val="000A628C"/>
    <w:rsid w:val="000A6A17"/>
    <w:rsid w:val="000A7C2D"/>
    <w:rsid w:val="000B26B5"/>
    <w:rsid w:val="000B41E6"/>
    <w:rsid w:val="000B4759"/>
    <w:rsid w:val="000B62CC"/>
    <w:rsid w:val="000B651E"/>
    <w:rsid w:val="000B7414"/>
    <w:rsid w:val="000B742B"/>
    <w:rsid w:val="000C5424"/>
    <w:rsid w:val="000C57BE"/>
    <w:rsid w:val="000C70E0"/>
    <w:rsid w:val="000D0346"/>
    <w:rsid w:val="000D18DB"/>
    <w:rsid w:val="000D2722"/>
    <w:rsid w:val="000D48FA"/>
    <w:rsid w:val="000D6B1C"/>
    <w:rsid w:val="000D7186"/>
    <w:rsid w:val="000E227B"/>
    <w:rsid w:val="000E2D22"/>
    <w:rsid w:val="000E3C66"/>
    <w:rsid w:val="000E5F33"/>
    <w:rsid w:val="000E696C"/>
    <w:rsid w:val="000E69B9"/>
    <w:rsid w:val="000E6F0A"/>
    <w:rsid w:val="000E7549"/>
    <w:rsid w:val="000F0664"/>
    <w:rsid w:val="000F0B81"/>
    <w:rsid w:val="000F392F"/>
    <w:rsid w:val="000F3C1F"/>
    <w:rsid w:val="000F438A"/>
    <w:rsid w:val="000F4EAD"/>
    <w:rsid w:val="001015E3"/>
    <w:rsid w:val="001057A4"/>
    <w:rsid w:val="00105E3D"/>
    <w:rsid w:val="001103E3"/>
    <w:rsid w:val="00110936"/>
    <w:rsid w:val="001111EF"/>
    <w:rsid w:val="00111517"/>
    <w:rsid w:val="00121345"/>
    <w:rsid w:val="00122E7C"/>
    <w:rsid w:val="00124DD9"/>
    <w:rsid w:val="001261F3"/>
    <w:rsid w:val="00126A2A"/>
    <w:rsid w:val="0012719F"/>
    <w:rsid w:val="001307C0"/>
    <w:rsid w:val="00131BD7"/>
    <w:rsid w:val="00131EBE"/>
    <w:rsid w:val="00132564"/>
    <w:rsid w:val="00133905"/>
    <w:rsid w:val="00134C27"/>
    <w:rsid w:val="0014048A"/>
    <w:rsid w:val="001479DD"/>
    <w:rsid w:val="00150740"/>
    <w:rsid w:val="00151176"/>
    <w:rsid w:val="00152409"/>
    <w:rsid w:val="00155971"/>
    <w:rsid w:val="00156CEF"/>
    <w:rsid w:val="001575E8"/>
    <w:rsid w:val="00157D18"/>
    <w:rsid w:val="00160117"/>
    <w:rsid w:val="0016085F"/>
    <w:rsid w:val="00160C75"/>
    <w:rsid w:val="001626D4"/>
    <w:rsid w:val="00165779"/>
    <w:rsid w:val="00171D69"/>
    <w:rsid w:val="001742CC"/>
    <w:rsid w:val="00175050"/>
    <w:rsid w:val="00176E55"/>
    <w:rsid w:val="001771BD"/>
    <w:rsid w:val="0018044F"/>
    <w:rsid w:val="001832F7"/>
    <w:rsid w:val="00183C16"/>
    <w:rsid w:val="00183FA8"/>
    <w:rsid w:val="001840FB"/>
    <w:rsid w:val="00185A25"/>
    <w:rsid w:val="001868C7"/>
    <w:rsid w:val="00192B7D"/>
    <w:rsid w:val="00192BC6"/>
    <w:rsid w:val="001942DC"/>
    <w:rsid w:val="00195883"/>
    <w:rsid w:val="00196DF3"/>
    <w:rsid w:val="001A268B"/>
    <w:rsid w:val="001A2929"/>
    <w:rsid w:val="001A4FCD"/>
    <w:rsid w:val="001A647F"/>
    <w:rsid w:val="001A799F"/>
    <w:rsid w:val="001B0E1E"/>
    <w:rsid w:val="001B3DEC"/>
    <w:rsid w:val="001B46BD"/>
    <w:rsid w:val="001C1488"/>
    <w:rsid w:val="001C29BC"/>
    <w:rsid w:val="001C3466"/>
    <w:rsid w:val="001C4255"/>
    <w:rsid w:val="001C4920"/>
    <w:rsid w:val="001D2FBD"/>
    <w:rsid w:val="001D30F5"/>
    <w:rsid w:val="001D52F9"/>
    <w:rsid w:val="001D70F9"/>
    <w:rsid w:val="001E0F2C"/>
    <w:rsid w:val="001E1AF5"/>
    <w:rsid w:val="001E2192"/>
    <w:rsid w:val="001E2AD4"/>
    <w:rsid w:val="001E5206"/>
    <w:rsid w:val="001E5667"/>
    <w:rsid w:val="001E719D"/>
    <w:rsid w:val="001F04C9"/>
    <w:rsid w:val="001F0F03"/>
    <w:rsid w:val="001F1606"/>
    <w:rsid w:val="001F3E2E"/>
    <w:rsid w:val="001F48D0"/>
    <w:rsid w:val="001F5A60"/>
    <w:rsid w:val="001F60B6"/>
    <w:rsid w:val="001F6AFD"/>
    <w:rsid w:val="002005B8"/>
    <w:rsid w:val="00200FA3"/>
    <w:rsid w:val="00201D77"/>
    <w:rsid w:val="0020393F"/>
    <w:rsid w:val="00204E95"/>
    <w:rsid w:val="00205A8E"/>
    <w:rsid w:val="002065A5"/>
    <w:rsid w:val="002074ED"/>
    <w:rsid w:val="00211D97"/>
    <w:rsid w:val="00211E6E"/>
    <w:rsid w:val="00212A60"/>
    <w:rsid w:val="002147EF"/>
    <w:rsid w:val="002148E7"/>
    <w:rsid w:val="00216C6B"/>
    <w:rsid w:val="00220102"/>
    <w:rsid w:val="00220284"/>
    <w:rsid w:val="00222B2A"/>
    <w:rsid w:val="002242B1"/>
    <w:rsid w:val="00225703"/>
    <w:rsid w:val="002306D6"/>
    <w:rsid w:val="00230C05"/>
    <w:rsid w:val="00232B3A"/>
    <w:rsid w:val="002339C9"/>
    <w:rsid w:val="002343CF"/>
    <w:rsid w:val="00237035"/>
    <w:rsid w:val="002375C8"/>
    <w:rsid w:val="00237E72"/>
    <w:rsid w:val="00240416"/>
    <w:rsid w:val="00240FC1"/>
    <w:rsid w:val="00242041"/>
    <w:rsid w:val="002426D1"/>
    <w:rsid w:val="0024287E"/>
    <w:rsid w:val="0024389F"/>
    <w:rsid w:val="00246361"/>
    <w:rsid w:val="00246DB7"/>
    <w:rsid w:val="00246E77"/>
    <w:rsid w:val="002521D5"/>
    <w:rsid w:val="0025271A"/>
    <w:rsid w:val="0025313C"/>
    <w:rsid w:val="00253A35"/>
    <w:rsid w:val="00255525"/>
    <w:rsid w:val="00255C64"/>
    <w:rsid w:val="00256968"/>
    <w:rsid w:val="00261039"/>
    <w:rsid w:val="002620B8"/>
    <w:rsid w:val="002626F2"/>
    <w:rsid w:val="00264108"/>
    <w:rsid w:val="002653FB"/>
    <w:rsid w:val="00265FEC"/>
    <w:rsid w:val="002677D6"/>
    <w:rsid w:val="00271E32"/>
    <w:rsid w:val="00274B6D"/>
    <w:rsid w:val="00275D4D"/>
    <w:rsid w:val="00277C93"/>
    <w:rsid w:val="0028277A"/>
    <w:rsid w:val="00283BFE"/>
    <w:rsid w:val="00284167"/>
    <w:rsid w:val="00287D15"/>
    <w:rsid w:val="00290716"/>
    <w:rsid w:val="00291190"/>
    <w:rsid w:val="00291B84"/>
    <w:rsid w:val="00293B73"/>
    <w:rsid w:val="00294622"/>
    <w:rsid w:val="00297F13"/>
    <w:rsid w:val="002A2884"/>
    <w:rsid w:val="002A49FB"/>
    <w:rsid w:val="002A4C8E"/>
    <w:rsid w:val="002A5357"/>
    <w:rsid w:val="002A634F"/>
    <w:rsid w:val="002B033D"/>
    <w:rsid w:val="002B1443"/>
    <w:rsid w:val="002B2652"/>
    <w:rsid w:val="002B268C"/>
    <w:rsid w:val="002B3722"/>
    <w:rsid w:val="002B3F22"/>
    <w:rsid w:val="002B5352"/>
    <w:rsid w:val="002B6744"/>
    <w:rsid w:val="002B686F"/>
    <w:rsid w:val="002B73C8"/>
    <w:rsid w:val="002B77B8"/>
    <w:rsid w:val="002C1AFE"/>
    <w:rsid w:val="002C20BB"/>
    <w:rsid w:val="002C35C7"/>
    <w:rsid w:val="002C41C0"/>
    <w:rsid w:val="002C4B13"/>
    <w:rsid w:val="002C55EE"/>
    <w:rsid w:val="002C5F9C"/>
    <w:rsid w:val="002C77AA"/>
    <w:rsid w:val="002C7A4E"/>
    <w:rsid w:val="002C7ACD"/>
    <w:rsid w:val="002D1B20"/>
    <w:rsid w:val="002D4BE1"/>
    <w:rsid w:val="002D68D2"/>
    <w:rsid w:val="002E0AE6"/>
    <w:rsid w:val="002E4EC6"/>
    <w:rsid w:val="002E6DC4"/>
    <w:rsid w:val="002E6EB8"/>
    <w:rsid w:val="002F0EF3"/>
    <w:rsid w:val="002F2266"/>
    <w:rsid w:val="002F7D25"/>
    <w:rsid w:val="00302269"/>
    <w:rsid w:val="003030B8"/>
    <w:rsid w:val="00310646"/>
    <w:rsid w:val="00310678"/>
    <w:rsid w:val="00312318"/>
    <w:rsid w:val="003133F3"/>
    <w:rsid w:val="003157F7"/>
    <w:rsid w:val="0031582A"/>
    <w:rsid w:val="00316966"/>
    <w:rsid w:val="00316BF6"/>
    <w:rsid w:val="00317702"/>
    <w:rsid w:val="003246DD"/>
    <w:rsid w:val="00324896"/>
    <w:rsid w:val="00325BC3"/>
    <w:rsid w:val="00326BEB"/>
    <w:rsid w:val="00326C1E"/>
    <w:rsid w:val="00331E6B"/>
    <w:rsid w:val="00334505"/>
    <w:rsid w:val="0033472B"/>
    <w:rsid w:val="00334A72"/>
    <w:rsid w:val="00334D22"/>
    <w:rsid w:val="00337424"/>
    <w:rsid w:val="00340D14"/>
    <w:rsid w:val="00342AE8"/>
    <w:rsid w:val="00342FF8"/>
    <w:rsid w:val="00344C4E"/>
    <w:rsid w:val="003472E7"/>
    <w:rsid w:val="0034799C"/>
    <w:rsid w:val="00347ED7"/>
    <w:rsid w:val="00351412"/>
    <w:rsid w:val="0035452E"/>
    <w:rsid w:val="00354740"/>
    <w:rsid w:val="00355124"/>
    <w:rsid w:val="00356A5E"/>
    <w:rsid w:val="0036292D"/>
    <w:rsid w:val="00363B89"/>
    <w:rsid w:val="00364ABC"/>
    <w:rsid w:val="00364F7B"/>
    <w:rsid w:val="00365BF7"/>
    <w:rsid w:val="0036670E"/>
    <w:rsid w:val="00367170"/>
    <w:rsid w:val="00367D97"/>
    <w:rsid w:val="00370648"/>
    <w:rsid w:val="003726CE"/>
    <w:rsid w:val="003737B2"/>
    <w:rsid w:val="00375B7D"/>
    <w:rsid w:val="00375EE7"/>
    <w:rsid w:val="00376924"/>
    <w:rsid w:val="00380C69"/>
    <w:rsid w:val="003817C0"/>
    <w:rsid w:val="00381B09"/>
    <w:rsid w:val="003820FF"/>
    <w:rsid w:val="003852E0"/>
    <w:rsid w:val="00385490"/>
    <w:rsid w:val="00385BAB"/>
    <w:rsid w:val="00392638"/>
    <w:rsid w:val="00392B56"/>
    <w:rsid w:val="0039388F"/>
    <w:rsid w:val="00393FBA"/>
    <w:rsid w:val="00394864"/>
    <w:rsid w:val="00396341"/>
    <w:rsid w:val="003A0075"/>
    <w:rsid w:val="003A048E"/>
    <w:rsid w:val="003A1296"/>
    <w:rsid w:val="003A13B0"/>
    <w:rsid w:val="003A5604"/>
    <w:rsid w:val="003A5782"/>
    <w:rsid w:val="003A5C4F"/>
    <w:rsid w:val="003A6117"/>
    <w:rsid w:val="003A71AA"/>
    <w:rsid w:val="003B0279"/>
    <w:rsid w:val="003B06AA"/>
    <w:rsid w:val="003B1FB3"/>
    <w:rsid w:val="003B51C9"/>
    <w:rsid w:val="003B553C"/>
    <w:rsid w:val="003B611B"/>
    <w:rsid w:val="003B676D"/>
    <w:rsid w:val="003B6B5B"/>
    <w:rsid w:val="003C0C46"/>
    <w:rsid w:val="003C27FC"/>
    <w:rsid w:val="003C78CE"/>
    <w:rsid w:val="003D0C55"/>
    <w:rsid w:val="003D345B"/>
    <w:rsid w:val="003D3FAE"/>
    <w:rsid w:val="003D504B"/>
    <w:rsid w:val="003D61F8"/>
    <w:rsid w:val="003D6FFF"/>
    <w:rsid w:val="003D7618"/>
    <w:rsid w:val="003E0DC1"/>
    <w:rsid w:val="003E1DC8"/>
    <w:rsid w:val="003E1FC8"/>
    <w:rsid w:val="003E30C7"/>
    <w:rsid w:val="003E4ACF"/>
    <w:rsid w:val="003E731A"/>
    <w:rsid w:val="003F32FD"/>
    <w:rsid w:val="003F3795"/>
    <w:rsid w:val="003F4294"/>
    <w:rsid w:val="003F558D"/>
    <w:rsid w:val="00402598"/>
    <w:rsid w:val="00403211"/>
    <w:rsid w:val="0040378C"/>
    <w:rsid w:val="004041EA"/>
    <w:rsid w:val="004065E7"/>
    <w:rsid w:val="004120E2"/>
    <w:rsid w:val="00413741"/>
    <w:rsid w:val="004172A7"/>
    <w:rsid w:val="00420731"/>
    <w:rsid w:val="0042196C"/>
    <w:rsid w:val="00422A5B"/>
    <w:rsid w:val="00424ACE"/>
    <w:rsid w:val="0043555D"/>
    <w:rsid w:val="00435587"/>
    <w:rsid w:val="00435A2E"/>
    <w:rsid w:val="004420F5"/>
    <w:rsid w:val="00443B1E"/>
    <w:rsid w:val="0044578F"/>
    <w:rsid w:val="004461D1"/>
    <w:rsid w:val="004465D2"/>
    <w:rsid w:val="00452896"/>
    <w:rsid w:val="004529C1"/>
    <w:rsid w:val="0045407B"/>
    <w:rsid w:val="004567B1"/>
    <w:rsid w:val="00460BB7"/>
    <w:rsid w:val="00463014"/>
    <w:rsid w:val="00464437"/>
    <w:rsid w:val="00470132"/>
    <w:rsid w:val="00477733"/>
    <w:rsid w:val="00480230"/>
    <w:rsid w:val="00480E86"/>
    <w:rsid w:val="00482850"/>
    <w:rsid w:val="004833C3"/>
    <w:rsid w:val="00483852"/>
    <w:rsid w:val="00483C10"/>
    <w:rsid w:val="00483C2E"/>
    <w:rsid w:val="004867FB"/>
    <w:rsid w:val="0048685A"/>
    <w:rsid w:val="00486DD8"/>
    <w:rsid w:val="00487E16"/>
    <w:rsid w:val="00487EC6"/>
    <w:rsid w:val="0049047B"/>
    <w:rsid w:val="004928CE"/>
    <w:rsid w:val="004937B2"/>
    <w:rsid w:val="00493EB3"/>
    <w:rsid w:val="004945D1"/>
    <w:rsid w:val="00494614"/>
    <w:rsid w:val="00494E7D"/>
    <w:rsid w:val="0049594E"/>
    <w:rsid w:val="00496C3A"/>
    <w:rsid w:val="00497851"/>
    <w:rsid w:val="00497E8A"/>
    <w:rsid w:val="004A0F52"/>
    <w:rsid w:val="004A106F"/>
    <w:rsid w:val="004A14CC"/>
    <w:rsid w:val="004A5ADA"/>
    <w:rsid w:val="004B0AD9"/>
    <w:rsid w:val="004B1085"/>
    <w:rsid w:val="004B2D77"/>
    <w:rsid w:val="004B6228"/>
    <w:rsid w:val="004B6D59"/>
    <w:rsid w:val="004B72AA"/>
    <w:rsid w:val="004B72EB"/>
    <w:rsid w:val="004C2A17"/>
    <w:rsid w:val="004C319C"/>
    <w:rsid w:val="004C3F83"/>
    <w:rsid w:val="004C4E57"/>
    <w:rsid w:val="004C5BB2"/>
    <w:rsid w:val="004C79C3"/>
    <w:rsid w:val="004D161C"/>
    <w:rsid w:val="004D2A2F"/>
    <w:rsid w:val="004D3EFD"/>
    <w:rsid w:val="004D6C5C"/>
    <w:rsid w:val="004D7ABD"/>
    <w:rsid w:val="004D7C4A"/>
    <w:rsid w:val="004E0147"/>
    <w:rsid w:val="004E2CFD"/>
    <w:rsid w:val="004E3233"/>
    <w:rsid w:val="004E6C48"/>
    <w:rsid w:val="004E7DB1"/>
    <w:rsid w:val="004F22CF"/>
    <w:rsid w:val="004F68F0"/>
    <w:rsid w:val="004F70AD"/>
    <w:rsid w:val="00500203"/>
    <w:rsid w:val="005012F2"/>
    <w:rsid w:val="00502ACF"/>
    <w:rsid w:val="00502DAC"/>
    <w:rsid w:val="0050406B"/>
    <w:rsid w:val="005048D1"/>
    <w:rsid w:val="005065DB"/>
    <w:rsid w:val="00507542"/>
    <w:rsid w:val="00510956"/>
    <w:rsid w:val="00512277"/>
    <w:rsid w:val="005125C4"/>
    <w:rsid w:val="00514DA2"/>
    <w:rsid w:val="00515CE6"/>
    <w:rsid w:val="00517E25"/>
    <w:rsid w:val="00520160"/>
    <w:rsid w:val="00520349"/>
    <w:rsid w:val="005205E0"/>
    <w:rsid w:val="00520922"/>
    <w:rsid w:val="00525E63"/>
    <w:rsid w:val="005264DE"/>
    <w:rsid w:val="00526736"/>
    <w:rsid w:val="00530D4C"/>
    <w:rsid w:val="00531D2F"/>
    <w:rsid w:val="005324EE"/>
    <w:rsid w:val="005328C3"/>
    <w:rsid w:val="0053449F"/>
    <w:rsid w:val="005364E6"/>
    <w:rsid w:val="00540D51"/>
    <w:rsid w:val="00542126"/>
    <w:rsid w:val="0055046B"/>
    <w:rsid w:val="005518C8"/>
    <w:rsid w:val="00552B74"/>
    <w:rsid w:val="0055432D"/>
    <w:rsid w:val="005621B2"/>
    <w:rsid w:val="00566A55"/>
    <w:rsid w:val="00566E34"/>
    <w:rsid w:val="00573048"/>
    <w:rsid w:val="0057565D"/>
    <w:rsid w:val="00575DE6"/>
    <w:rsid w:val="00582764"/>
    <w:rsid w:val="00582C10"/>
    <w:rsid w:val="00582C14"/>
    <w:rsid w:val="00584369"/>
    <w:rsid w:val="00584ED4"/>
    <w:rsid w:val="00585F72"/>
    <w:rsid w:val="00586393"/>
    <w:rsid w:val="00586D7B"/>
    <w:rsid w:val="00590C9A"/>
    <w:rsid w:val="00592F73"/>
    <w:rsid w:val="00593260"/>
    <w:rsid w:val="0059405A"/>
    <w:rsid w:val="00594753"/>
    <w:rsid w:val="00594966"/>
    <w:rsid w:val="0059797B"/>
    <w:rsid w:val="005A058A"/>
    <w:rsid w:val="005A2D0E"/>
    <w:rsid w:val="005A3D61"/>
    <w:rsid w:val="005A4586"/>
    <w:rsid w:val="005A4B1A"/>
    <w:rsid w:val="005A6A92"/>
    <w:rsid w:val="005A78DE"/>
    <w:rsid w:val="005B0C6F"/>
    <w:rsid w:val="005B136B"/>
    <w:rsid w:val="005B7645"/>
    <w:rsid w:val="005C2A08"/>
    <w:rsid w:val="005C3276"/>
    <w:rsid w:val="005C528E"/>
    <w:rsid w:val="005C5A06"/>
    <w:rsid w:val="005C6D2D"/>
    <w:rsid w:val="005C7468"/>
    <w:rsid w:val="005D0F69"/>
    <w:rsid w:val="005D1691"/>
    <w:rsid w:val="005D1ACA"/>
    <w:rsid w:val="005D2114"/>
    <w:rsid w:val="005D285C"/>
    <w:rsid w:val="005D2C72"/>
    <w:rsid w:val="005D4130"/>
    <w:rsid w:val="005E019F"/>
    <w:rsid w:val="005E3C46"/>
    <w:rsid w:val="005E47B0"/>
    <w:rsid w:val="005E59B7"/>
    <w:rsid w:val="005E7DE1"/>
    <w:rsid w:val="005F0335"/>
    <w:rsid w:val="005F035A"/>
    <w:rsid w:val="005F67DB"/>
    <w:rsid w:val="005F7DC8"/>
    <w:rsid w:val="00600489"/>
    <w:rsid w:val="00601398"/>
    <w:rsid w:val="0060281B"/>
    <w:rsid w:val="00603734"/>
    <w:rsid w:val="0060423E"/>
    <w:rsid w:val="006049F7"/>
    <w:rsid w:val="00610AA3"/>
    <w:rsid w:val="00610F4D"/>
    <w:rsid w:val="0061173A"/>
    <w:rsid w:val="00611CCC"/>
    <w:rsid w:val="00613A76"/>
    <w:rsid w:val="00615EBB"/>
    <w:rsid w:val="00615FD3"/>
    <w:rsid w:val="00620668"/>
    <w:rsid w:val="00622E08"/>
    <w:rsid w:val="00623CD3"/>
    <w:rsid w:val="006243ED"/>
    <w:rsid w:val="00625953"/>
    <w:rsid w:val="0062595A"/>
    <w:rsid w:val="006260DB"/>
    <w:rsid w:val="00630F25"/>
    <w:rsid w:val="00631225"/>
    <w:rsid w:val="00631AF0"/>
    <w:rsid w:val="00633B18"/>
    <w:rsid w:val="00634A10"/>
    <w:rsid w:val="006369F0"/>
    <w:rsid w:val="00640022"/>
    <w:rsid w:val="0064002E"/>
    <w:rsid w:val="00640BF9"/>
    <w:rsid w:val="006425A6"/>
    <w:rsid w:val="00642798"/>
    <w:rsid w:val="0064318D"/>
    <w:rsid w:val="0064548B"/>
    <w:rsid w:val="0064741E"/>
    <w:rsid w:val="00651C5F"/>
    <w:rsid w:val="00664590"/>
    <w:rsid w:val="00667A7B"/>
    <w:rsid w:val="0067007C"/>
    <w:rsid w:val="00670E50"/>
    <w:rsid w:val="0067188F"/>
    <w:rsid w:val="00671E05"/>
    <w:rsid w:val="00673C3A"/>
    <w:rsid w:val="006808BD"/>
    <w:rsid w:val="006814A9"/>
    <w:rsid w:val="0068150F"/>
    <w:rsid w:val="0068272E"/>
    <w:rsid w:val="0068347B"/>
    <w:rsid w:val="0068494C"/>
    <w:rsid w:val="00690A7D"/>
    <w:rsid w:val="00691445"/>
    <w:rsid w:val="00692086"/>
    <w:rsid w:val="006940E9"/>
    <w:rsid w:val="00695026"/>
    <w:rsid w:val="006958B0"/>
    <w:rsid w:val="0069608C"/>
    <w:rsid w:val="006964CF"/>
    <w:rsid w:val="00696626"/>
    <w:rsid w:val="00696C99"/>
    <w:rsid w:val="00696E24"/>
    <w:rsid w:val="006A00FE"/>
    <w:rsid w:val="006A0BF3"/>
    <w:rsid w:val="006A141A"/>
    <w:rsid w:val="006A411D"/>
    <w:rsid w:val="006A41E0"/>
    <w:rsid w:val="006B357B"/>
    <w:rsid w:val="006B7215"/>
    <w:rsid w:val="006C01E3"/>
    <w:rsid w:val="006C0B9C"/>
    <w:rsid w:val="006C1143"/>
    <w:rsid w:val="006C2154"/>
    <w:rsid w:val="006C3083"/>
    <w:rsid w:val="006C4843"/>
    <w:rsid w:val="006C4879"/>
    <w:rsid w:val="006C51DE"/>
    <w:rsid w:val="006C5D07"/>
    <w:rsid w:val="006C7326"/>
    <w:rsid w:val="006D013E"/>
    <w:rsid w:val="006D10C9"/>
    <w:rsid w:val="006D1A26"/>
    <w:rsid w:val="006D1C43"/>
    <w:rsid w:val="006D3C1E"/>
    <w:rsid w:val="006D5F62"/>
    <w:rsid w:val="006D6DAD"/>
    <w:rsid w:val="006E505E"/>
    <w:rsid w:val="006E562A"/>
    <w:rsid w:val="006F1F2D"/>
    <w:rsid w:val="006F2FF4"/>
    <w:rsid w:val="006F3A25"/>
    <w:rsid w:val="007022C1"/>
    <w:rsid w:val="0070287E"/>
    <w:rsid w:val="00703EA6"/>
    <w:rsid w:val="0070438F"/>
    <w:rsid w:val="007044FF"/>
    <w:rsid w:val="00704A84"/>
    <w:rsid w:val="00706789"/>
    <w:rsid w:val="007079F7"/>
    <w:rsid w:val="007128AE"/>
    <w:rsid w:val="00712B10"/>
    <w:rsid w:val="00713C53"/>
    <w:rsid w:val="0071742B"/>
    <w:rsid w:val="007203F3"/>
    <w:rsid w:val="00720D4A"/>
    <w:rsid w:val="00722CF0"/>
    <w:rsid w:val="00725D40"/>
    <w:rsid w:val="00727655"/>
    <w:rsid w:val="007276A6"/>
    <w:rsid w:val="00730DFB"/>
    <w:rsid w:val="0073164B"/>
    <w:rsid w:val="007330D2"/>
    <w:rsid w:val="00733A76"/>
    <w:rsid w:val="007357D0"/>
    <w:rsid w:val="00735932"/>
    <w:rsid w:val="0073615D"/>
    <w:rsid w:val="00740DA9"/>
    <w:rsid w:val="007445CC"/>
    <w:rsid w:val="00744EB5"/>
    <w:rsid w:val="00745644"/>
    <w:rsid w:val="0074608B"/>
    <w:rsid w:val="007468A5"/>
    <w:rsid w:val="0074698F"/>
    <w:rsid w:val="00746A61"/>
    <w:rsid w:val="00747AC8"/>
    <w:rsid w:val="00747E4F"/>
    <w:rsid w:val="00750AEE"/>
    <w:rsid w:val="00751131"/>
    <w:rsid w:val="00752425"/>
    <w:rsid w:val="00753838"/>
    <w:rsid w:val="00753AD2"/>
    <w:rsid w:val="00756EB1"/>
    <w:rsid w:val="0075730C"/>
    <w:rsid w:val="00760AF7"/>
    <w:rsid w:val="00761FBE"/>
    <w:rsid w:val="007626C3"/>
    <w:rsid w:val="0076294D"/>
    <w:rsid w:val="00762F98"/>
    <w:rsid w:val="0076656D"/>
    <w:rsid w:val="00767E86"/>
    <w:rsid w:val="00767EA2"/>
    <w:rsid w:val="00770F56"/>
    <w:rsid w:val="00771D02"/>
    <w:rsid w:val="00775E66"/>
    <w:rsid w:val="00775EB5"/>
    <w:rsid w:val="00776815"/>
    <w:rsid w:val="0078198C"/>
    <w:rsid w:val="007820C3"/>
    <w:rsid w:val="00783B89"/>
    <w:rsid w:val="0078559C"/>
    <w:rsid w:val="007870E2"/>
    <w:rsid w:val="007873A2"/>
    <w:rsid w:val="00787AA4"/>
    <w:rsid w:val="00792D04"/>
    <w:rsid w:val="00793397"/>
    <w:rsid w:val="007945C3"/>
    <w:rsid w:val="007947E1"/>
    <w:rsid w:val="00795679"/>
    <w:rsid w:val="007A04E5"/>
    <w:rsid w:val="007A3168"/>
    <w:rsid w:val="007A4791"/>
    <w:rsid w:val="007B0AFD"/>
    <w:rsid w:val="007B174F"/>
    <w:rsid w:val="007B603D"/>
    <w:rsid w:val="007B681B"/>
    <w:rsid w:val="007B71AA"/>
    <w:rsid w:val="007B7424"/>
    <w:rsid w:val="007B79C0"/>
    <w:rsid w:val="007B7A88"/>
    <w:rsid w:val="007C10B6"/>
    <w:rsid w:val="007C27D4"/>
    <w:rsid w:val="007C7C44"/>
    <w:rsid w:val="007D09B1"/>
    <w:rsid w:val="007D0E7D"/>
    <w:rsid w:val="007D293C"/>
    <w:rsid w:val="007D2C54"/>
    <w:rsid w:val="007D4C20"/>
    <w:rsid w:val="007D6435"/>
    <w:rsid w:val="007D7528"/>
    <w:rsid w:val="007E044B"/>
    <w:rsid w:val="007E10B4"/>
    <w:rsid w:val="007E1EA2"/>
    <w:rsid w:val="007E45D6"/>
    <w:rsid w:val="007E4DE8"/>
    <w:rsid w:val="007E5C4D"/>
    <w:rsid w:val="007F0906"/>
    <w:rsid w:val="007F141A"/>
    <w:rsid w:val="007F1A92"/>
    <w:rsid w:val="007F29F4"/>
    <w:rsid w:val="007F2C8D"/>
    <w:rsid w:val="007F2E60"/>
    <w:rsid w:val="007F2E8B"/>
    <w:rsid w:val="007F31A8"/>
    <w:rsid w:val="007F7D7C"/>
    <w:rsid w:val="0080121A"/>
    <w:rsid w:val="008037A6"/>
    <w:rsid w:val="00805337"/>
    <w:rsid w:val="008065A9"/>
    <w:rsid w:val="00807E7D"/>
    <w:rsid w:val="00811381"/>
    <w:rsid w:val="0081152C"/>
    <w:rsid w:val="00814FE2"/>
    <w:rsid w:val="00820E3E"/>
    <w:rsid w:val="008278C4"/>
    <w:rsid w:val="00827EE7"/>
    <w:rsid w:val="00833DD2"/>
    <w:rsid w:val="00836012"/>
    <w:rsid w:val="00841313"/>
    <w:rsid w:val="008415E8"/>
    <w:rsid w:val="00841BF7"/>
    <w:rsid w:val="00842440"/>
    <w:rsid w:val="00842ED9"/>
    <w:rsid w:val="00843888"/>
    <w:rsid w:val="00844782"/>
    <w:rsid w:val="00844FFD"/>
    <w:rsid w:val="0084547F"/>
    <w:rsid w:val="00846569"/>
    <w:rsid w:val="0084673E"/>
    <w:rsid w:val="0084692A"/>
    <w:rsid w:val="00846BC2"/>
    <w:rsid w:val="00846E91"/>
    <w:rsid w:val="00847099"/>
    <w:rsid w:val="00847614"/>
    <w:rsid w:val="00847B4B"/>
    <w:rsid w:val="008501D0"/>
    <w:rsid w:val="008501F6"/>
    <w:rsid w:val="00850DC3"/>
    <w:rsid w:val="0085133D"/>
    <w:rsid w:val="0085467B"/>
    <w:rsid w:val="00855B97"/>
    <w:rsid w:val="00856EA2"/>
    <w:rsid w:val="0085724D"/>
    <w:rsid w:val="008612F2"/>
    <w:rsid w:val="008634E8"/>
    <w:rsid w:val="00863D11"/>
    <w:rsid w:val="00863FB9"/>
    <w:rsid w:val="008651D6"/>
    <w:rsid w:val="008659B0"/>
    <w:rsid w:val="00865EF9"/>
    <w:rsid w:val="0086619C"/>
    <w:rsid w:val="00866B67"/>
    <w:rsid w:val="008675BF"/>
    <w:rsid w:val="008714B0"/>
    <w:rsid w:val="00873A9B"/>
    <w:rsid w:val="008744BE"/>
    <w:rsid w:val="00875DDF"/>
    <w:rsid w:val="00877D95"/>
    <w:rsid w:val="00880848"/>
    <w:rsid w:val="00881828"/>
    <w:rsid w:val="008839A3"/>
    <w:rsid w:val="00884824"/>
    <w:rsid w:val="00884B37"/>
    <w:rsid w:val="0089241F"/>
    <w:rsid w:val="008939B5"/>
    <w:rsid w:val="0089649B"/>
    <w:rsid w:val="0089700D"/>
    <w:rsid w:val="008973F6"/>
    <w:rsid w:val="008A0507"/>
    <w:rsid w:val="008A1575"/>
    <w:rsid w:val="008A209E"/>
    <w:rsid w:val="008A416E"/>
    <w:rsid w:val="008A55C3"/>
    <w:rsid w:val="008A682A"/>
    <w:rsid w:val="008B1BFD"/>
    <w:rsid w:val="008B2070"/>
    <w:rsid w:val="008B259F"/>
    <w:rsid w:val="008B31F2"/>
    <w:rsid w:val="008B3510"/>
    <w:rsid w:val="008B4726"/>
    <w:rsid w:val="008B5988"/>
    <w:rsid w:val="008B5FE4"/>
    <w:rsid w:val="008B68A3"/>
    <w:rsid w:val="008C20F6"/>
    <w:rsid w:val="008C2162"/>
    <w:rsid w:val="008C3377"/>
    <w:rsid w:val="008C374D"/>
    <w:rsid w:val="008C57C0"/>
    <w:rsid w:val="008C7FD1"/>
    <w:rsid w:val="008D100C"/>
    <w:rsid w:val="008D5F3A"/>
    <w:rsid w:val="008D6FEA"/>
    <w:rsid w:val="008E0B89"/>
    <w:rsid w:val="008E47CF"/>
    <w:rsid w:val="008E5849"/>
    <w:rsid w:val="008E630B"/>
    <w:rsid w:val="008E6757"/>
    <w:rsid w:val="008E6758"/>
    <w:rsid w:val="008E6B1F"/>
    <w:rsid w:val="008E705E"/>
    <w:rsid w:val="008F0774"/>
    <w:rsid w:val="008F2CCC"/>
    <w:rsid w:val="008F49E2"/>
    <w:rsid w:val="008F6026"/>
    <w:rsid w:val="008F7092"/>
    <w:rsid w:val="008F751A"/>
    <w:rsid w:val="008F7686"/>
    <w:rsid w:val="00901759"/>
    <w:rsid w:val="00901957"/>
    <w:rsid w:val="00906E7C"/>
    <w:rsid w:val="00907405"/>
    <w:rsid w:val="0090762C"/>
    <w:rsid w:val="00910F42"/>
    <w:rsid w:val="00911742"/>
    <w:rsid w:val="00912E53"/>
    <w:rsid w:val="0091374C"/>
    <w:rsid w:val="00913E53"/>
    <w:rsid w:val="0091443B"/>
    <w:rsid w:val="00914B7A"/>
    <w:rsid w:val="00914D65"/>
    <w:rsid w:val="00915386"/>
    <w:rsid w:val="00916AA4"/>
    <w:rsid w:val="00916C81"/>
    <w:rsid w:val="009223BD"/>
    <w:rsid w:val="00927271"/>
    <w:rsid w:val="00927E28"/>
    <w:rsid w:val="009320C3"/>
    <w:rsid w:val="009362BB"/>
    <w:rsid w:val="00936FA2"/>
    <w:rsid w:val="00937389"/>
    <w:rsid w:val="00940320"/>
    <w:rsid w:val="00940549"/>
    <w:rsid w:val="009411CB"/>
    <w:rsid w:val="0094277B"/>
    <w:rsid w:val="0094525B"/>
    <w:rsid w:val="00946065"/>
    <w:rsid w:val="00946E28"/>
    <w:rsid w:val="0094727B"/>
    <w:rsid w:val="00951396"/>
    <w:rsid w:val="00951B48"/>
    <w:rsid w:val="00951EB0"/>
    <w:rsid w:val="00952F08"/>
    <w:rsid w:val="00953901"/>
    <w:rsid w:val="00957F31"/>
    <w:rsid w:val="009629FA"/>
    <w:rsid w:val="00964F24"/>
    <w:rsid w:val="00970BCE"/>
    <w:rsid w:val="009727AB"/>
    <w:rsid w:val="00972DAA"/>
    <w:rsid w:val="009758B6"/>
    <w:rsid w:val="0097653C"/>
    <w:rsid w:val="0098143B"/>
    <w:rsid w:val="009828B9"/>
    <w:rsid w:val="00982BC4"/>
    <w:rsid w:val="009842C8"/>
    <w:rsid w:val="00984433"/>
    <w:rsid w:val="00984479"/>
    <w:rsid w:val="00984724"/>
    <w:rsid w:val="00985070"/>
    <w:rsid w:val="00985564"/>
    <w:rsid w:val="009879B1"/>
    <w:rsid w:val="00990BFB"/>
    <w:rsid w:val="00993738"/>
    <w:rsid w:val="0099399C"/>
    <w:rsid w:val="00993C1E"/>
    <w:rsid w:val="009944E2"/>
    <w:rsid w:val="00997400"/>
    <w:rsid w:val="009A2DD7"/>
    <w:rsid w:val="009A3B9E"/>
    <w:rsid w:val="009A3EDC"/>
    <w:rsid w:val="009A49CD"/>
    <w:rsid w:val="009B1A8E"/>
    <w:rsid w:val="009B1BE6"/>
    <w:rsid w:val="009B23E5"/>
    <w:rsid w:val="009B3DBE"/>
    <w:rsid w:val="009B47E6"/>
    <w:rsid w:val="009B4E4A"/>
    <w:rsid w:val="009B6A8E"/>
    <w:rsid w:val="009B7F2D"/>
    <w:rsid w:val="009C19E6"/>
    <w:rsid w:val="009C3B87"/>
    <w:rsid w:val="009C59FD"/>
    <w:rsid w:val="009D0319"/>
    <w:rsid w:val="009D2DA0"/>
    <w:rsid w:val="009D4953"/>
    <w:rsid w:val="009D5DA2"/>
    <w:rsid w:val="009D60AF"/>
    <w:rsid w:val="009D668F"/>
    <w:rsid w:val="009D7839"/>
    <w:rsid w:val="009E1969"/>
    <w:rsid w:val="009E204B"/>
    <w:rsid w:val="009E3728"/>
    <w:rsid w:val="009E423C"/>
    <w:rsid w:val="009F2A1F"/>
    <w:rsid w:val="009F69B5"/>
    <w:rsid w:val="009F7F21"/>
    <w:rsid w:val="00A00383"/>
    <w:rsid w:val="00A01AD6"/>
    <w:rsid w:val="00A0572F"/>
    <w:rsid w:val="00A05740"/>
    <w:rsid w:val="00A06762"/>
    <w:rsid w:val="00A06F51"/>
    <w:rsid w:val="00A0717C"/>
    <w:rsid w:val="00A127C8"/>
    <w:rsid w:val="00A13CA7"/>
    <w:rsid w:val="00A1412D"/>
    <w:rsid w:val="00A14E32"/>
    <w:rsid w:val="00A16055"/>
    <w:rsid w:val="00A16567"/>
    <w:rsid w:val="00A1663F"/>
    <w:rsid w:val="00A2390B"/>
    <w:rsid w:val="00A23B9B"/>
    <w:rsid w:val="00A25373"/>
    <w:rsid w:val="00A25B45"/>
    <w:rsid w:val="00A26947"/>
    <w:rsid w:val="00A3121A"/>
    <w:rsid w:val="00A31D0C"/>
    <w:rsid w:val="00A3312C"/>
    <w:rsid w:val="00A355FB"/>
    <w:rsid w:val="00A37123"/>
    <w:rsid w:val="00A37FC3"/>
    <w:rsid w:val="00A42696"/>
    <w:rsid w:val="00A4272B"/>
    <w:rsid w:val="00A469F3"/>
    <w:rsid w:val="00A47FF9"/>
    <w:rsid w:val="00A54499"/>
    <w:rsid w:val="00A6057C"/>
    <w:rsid w:val="00A6104F"/>
    <w:rsid w:val="00A6236D"/>
    <w:rsid w:val="00A62602"/>
    <w:rsid w:val="00A64278"/>
    <w:rsid w:val="00A67462"/>
    <w:rsid w:val="00A67D35"/>
    <w:rsid w:val="00A70BC4"/>
    <w:rsid w:val="00A70E50"/>
    <w:rsid w:val="00A71A98"/>
    <w:rsid w:val="00A73E64"/>
    <w:rsid w:val="00A7406B"/>
    <w:rsid w:val="00A75247"/>
    <w:rsid w:val="00A76B78"/>
    <w:rsid w:val="00A7750B"/>
    <w:rsid w:val="00A778F2"/>
    <w:rsid w:val="00A800C3"/>
    <w:rsid w:val="00A818EB"/>
    <w:rsid w:val="00A81907"/>
    <w:rsid w:val="00A833A3"/>
    <w:rsid w:val="00A84AC0"/>
    <w:rsid w:val="00A85138"/>
    <w:rsid w:val="00A85A22"/>
    <w:rsid w:val="00A9132B"/>
    <w:rsid w:val="00A92CB5"/>
    <w:rsid w:val="00A97932"/>
    <w:rsid w:val="00A97EA6"/>
    <w:rsid w:val="00AA1D70"/>
    <w:rsid w:val="00AA262D"/>
    <w:rsid w:val="00AA2669"/>
    <w:rsid w:val="00AA33C0"/>
    <w:rsid w:val="00AA4724"/>
    <w:rsid w:val="00AA4782"/>
    <w:rsid w:val="00AA4899"/>
    <w:rsid w:val="00AA5EAB"/>
    <w:rsid w:val="00AA781A"/>
    <w:rsid w:val="00AB753A"/>
    <w:rsid w:val="00AC082E"/>
    <w:rsid w:val="00AC1585"/>
    <w:rsid w:val="00AC1BB7"/>
    <w:rsid w:val="00AC1C58"/>
    <w:rsid w:val="00AC223D"/>
    <w:rsid w:val="00AC23B0"/>
    <w:rsid w:val="00AC3DA1"/>
    <w:rsid w:val="00AC6936"/>
    <w:rsid w:val="00AD10A8"/>
    <w:rsid w:val="00AD19FC"/>
    <w:rsid w:val="00AD1ED6"/>
    <w:rsid w:val="00AD4FB1"/>
    <w:rsid w:val="00AD5E43"/>
    <w:rsid w:val="00AD729B"/>
    <w:rsid w:val="00AE01EE"/>
    <w:rsid w:val="00AE1763"/>
    <w:rsid w:val="00AE25EB"/>
    <w:rsid w:val="00AE471E"/>
    <w:rsid w:val="00AE4F93"/>
    <w:rsid w:val="00AE676E"/>
    <w:rsid w:val="00AF07B4"/>
    <w:rsid w:val="00AF3556"/>
    <w:rsid w:val="00B03D51"/>
    <w:rsid w:val="00B0407E"/>
    <w:rsid w:val="00B043E9"/>
    <w:rsid w:val="00B0446A"/>
    <w:rsid w:val="00B04F13"/>
    <w:rsid w:val="00B109CB"/>
    <w:rsid w:val="00B11453"/>
    <w:rsid w:val="00B12B71"/>
    <w:rsid w:val="00B13B94"/>
    <w:rsid w:val="00B14A21"/>
    <w:rsid w:val="00B15AC2"/>
    <w:rsid w:val="00B22660"/>
    <w:rsid w:val="00B23814"/>
    <w:rsid w:val="00B23C3E"/>
    <w:rsid w:val="00B303E7"/>
    <w:rsid w:val="00B30DE0"/>
    <w:rsid w:val="00B32337"/>
    <w:rsid w:val="00B335BE"/>
    <w:rsid w:val="00B33C44"/>
    <w:rsid w:val="00B34050"/>
    <w:rsid w:val="00B354FB"/>
    <w:rsid w:val="00B36D7A"/>
    <w:rsid w:val="00B40A78"/>
    <w:rsid w:val="00B415CE"/>
    <w:rsid w:val="00B444B8"/>
    <w:rsid w:val="00B446CC"/>
    <w:rsid w:val="00B44CC5"/>
    <w:rsid w:val="00B4584B"/>
    <w:rsid w:val="00B461BC"/>
    <w:rsid w:val="00B50B1A"/>
    <w:rsid w:val="00B50FCF"/>
    <w:rsid w:val="00B51AB5"/>
    <w:rsid w:val="00B5331A"/>
    <w:rsid w:val="00B55126"/>
    <w:rsid w:val="00B55D53"/>
    <w:rsid w:val="00B66589"/>
    <w:rsid w:val="00B669C4"/>
    <w:rsid w:val="00B70103"/>
    <w:rsid w:val="00B70813"/>
    <w:rsid w:val="00B70B8D"/>
    <w:rsid w:val="00B717F6"/>
    <w:rsid w:val="00B71CD6"/>
    <w:rsid w:val="00B74435"/>
    <w:rsid w:val="00B746DB"/>
    <w:rsid w:val="00B7590F"/>
    <w:rsid w:val="00B76E8C"/>
    <w:rsid w:val="00B80604"/>
    <w:rsid w:val="00B8099B"/>
    <w:rsid w:val="00B8251C"/>
    <w:rsid w:val="00B83680"/>
    <w:rsid w:val="00B866AF"/>
    <w:rsid w:val="00B913DB"/>
    <w:rsid w:val="00B923F8"/>
    <w:rsid w:val="00B9338A"/>
    <w:rsid w:val="00B93B38"/>
    <w:rsid w:val="00B95885"/>
    <w:rsid w:val="00B95EB3"/>
    <w:rsid w:val="00B9757B"/>
    <w:rsid w:val="00BA4DE6"/>
    <w:rsid w:val="00BB149C"/>
    <w:rsid w:val="00BB376F"/>
    <w:rsid w:val="00BC05BB"/>
    <w:rsid w:val="00BC3E80"/>
    <w:rsid w:val="00BC44B4"/>
    <w:rsid w:val="00BC4DF6"/>
    <w:rsid w:val="00BC57FC"/>
    <w:rsid w:val="00BD02AC"/>
    <w:rsid w:val="00BD0342"/>
    <w:rsid w:val="00BD212F"/>
    <w:rsid w:val="00BD2E55"/>
    <w:rsid w:val="00BD31AB"/>
    <w:rsid w:val="00BD32FD"/>
    <w:rsid w:val="00BD39AA"/>
    <w:rsid w:val="00BD595C"/>
    <w:rsid w:val="00BE1DD7"/>
    <w:rsid w:val="00BE21FC"/>
    <w:rsid w:val="00BE2CB0"/>
    <w:rsid w:val="00BE417C"/>
    <w:rsid w:val="00BE4AEF"/>
    <w:rsid w:val="00BE58A7"/>
    <w:rsid w:val="00BE5F76"/>
    <w:rsid w:val="00BE6604"/>
    <w:rsid w:val="00BE74C8"/>
    <w:rsid w:val="00BF37F8"/>
    <w:rsid w:val="00BF5C43"/>
    <w:rsid w:val="00C07324"/>
    <w:rsid w:val="00C0764C"/>
    <w:rsid w:val="00C153A0"/>
    <w:rsid w:val="00C164AB"/>
    <w:rsid w:val="00C17330"/>
    <w:rsid w:val="00C20B3F"/>
    <w:rsid w:val="00C21AB0"/>
    <w:rsid w:val="00C21B1E"/>
    <w:rsid w:val="00C2416F"/>
    <w:rsid w:val="00C242B7"/>
    <w:rsid w:val="00C276F3"/>
    <w:rsid w:val="00C310C4"/>
    <w:rsid w:val="00C329F9"/>
    <w:rsid w:val="00C32C0C"/>
    <w:rsid w:val="00C331AA"/>
    <w:rsid w:val="00C338B4"/>
    <w:rsid w:val="00C35284"/>
    <w:rsid w:val="00C354BC"/>
    <w:rsid w:val="00C37937"/>
    <w:rsid w:val="00C40121"/>
    <w:rsid w:val="00C40A22"/>
    <w:rsid w:val="00C40BDF"/>
    <w:rsid w:val="00C41D51"/>
    <w:rsid w:val="00C437D1"/>
    <w:rsid w:val="00C44462"/>
    <w:rsid w:val="00C46577"/>
    <w:rsid w:val="00C474C5"/>
    <w:rsid w:val="00C47531"/>
    <w:rsid w:val="00C506A3"/>
    <w:rsid w:val="00C50B32"/>
    <w:rsid w:val="00C529CD"/>
    <w:rsid w:val="00C53E5D"/>
    <w:rsid w:val="00C5404F"/>
    <w:rsid w:val="00C54168"/>
    <w:rsid w:val="00C54ED0"/>
    <w:rsid w:val="00C5590B"/>
    <w:rsid w:val="00C55974"/>
    <w:rsid w:val="00C565F8"/>
    <w:rsid w:val="00C570EB"/>
    <w:rsid w:val="00C606AC"/>
    <w:rsid w:val="00C61D35"/>
    <w:rsid w:val="00C62298"/>
    <w:rsid w:val="00C6348D"/>
    <w:rsid w:val="00C6387D"/>
    <w:rsid w:val="00C67B3E"/>
    <w:rsid w:val="00C71399"/>
    <w:rsid w:val="00C7330B"/>
    <w:rsid w:val="00C7379D"/>
    <w:rsid w:val="00C73A5E"/>
    <w:rsid w:val="00C73E1B"/>
    <w:rsid w:val="00C7612A"/>
    <w:rsid w:val="00C76188"/>
    <w:rsid w:val="00C7655A"/>
    <w:rsid w:val="00C77501"/>
    <w:rsid w:val="00C777A1"/>
    <w:rsid w:val="00C77EF8"/>
    <w:rsid w:val="00C80D91"/>
    <w:rsid w:val="00C80E86"/>
    <w:rsid w:val="00C81C15"/>
    <w:rsid w:val="00C83699"/>
    <w:rsid w:val="00C85AFC"/>
    <w:rsid w:val="00C860FF"/>
    <w:rsid w:val="00C90D39"/>
    <w:rsid w:val="00C91C1A"/>
    <w:rsid w:val="00C93A1D"/>
    <w:rsid w:val="00C949F3"/>
    <w:rsid w:val="00C949F4"/>
    <w:rsid w:val="00CA028C"/>
    <w:rsid w:val="00CA0F2C"/>
    <w:rsid w:val="00CA163B"/>
    <w:rsid w:val="00CA3356"/>
    <w:rsid w:val="00CA42B0"/>
    <w:rsid w:val="00CA55BA"/>
    <w:rsid w:val="00CA6AEA"/>
    <w:rsid w:val="00CA796D"/>
    <w:rsid w:val="00CB4612"/>
    <w:rsid w:val="00CB4F68"/>
    <w:rsid w:val="00CB5EB4"/>
    <w:rsid w:val="00CB7975"/>
    <w:rsid w:val="00CB7D9C"/>
    <w:rsid w:val="00CC5E4C"/>
    <w:rsid w:val="00CC6D13"/>
    <w:rsid w:val="00CD0226"/>
    <w:rsid w:val="00CD0AF5"/>
    <w:rsid w:val="00CD59CA"/>
    <w:rsid w:val="00CD5FC8"/>
    <w:rsid w:val="00CD6B36"/>
    <w:rsid w:val="00CD74A8"/>
    <w:rsid w:val="00CE1A64"/>
    <w:rsid w:val="00CE34C0"/>
    <w:rsid w:val="00CF1319"/>
    <w:rsid w:val="00CF1FC3"/>
    <w:rsid w:val="00CF2E8F"/>
    <w:rsid w:val="00CF33CB"/>
    <w:rsid w:val="00CF62B2"/>
    <w:rsid w:val="00D011A4"/>
    <w:rsid w:val="00D05790"/>
    <w:rsid w:val="00D10F9F"/>
    <w:rsid w:val="00D111D5"/>
    <w:rsid w:val="00D17CBE"/>
    <w:rsid w:val="00D220F3"/>
    <w:rsid w:val="00D225C3"/>
    <w:rsid w:val="00D239D8"/>
    <w:rsid w:val="00D24A6D"/>
    <w:rsid w:val="00D26D8A"/>
    <w:rsid w:val="00D276B9"/>
    <w:rsid w:val="00D27919"/>
    <w:rsid w:val="00D31492"/>
    <w:rsid w:val="00D31C15"/>
    <w:rsid w:val="00D3224F"/>
    <w:rsid w:val="00D32A1E"/>
    <w:rsid w:val="00D34132"/>
    <w:rsid w:val="00D34780"/>
    <w:rsid w:val="00D368F6"/>
    <w:rsid w:val="00D41AE9"/>
    <w:rsid w:val="00D42A8D"/>
    <w:rsid w:val="00D4661B"/>
    <w:rsid w:val="00D46655"/>
    <w:rsid w:val="00D47291"/>
    <w:rsid w:val="00D47486"/>
    <w:rsid w:val="00D50C38"/>
    <w:rsid w:val="00D534D0"/>
    <w:rsid w:val="00D542B4"/>
    <w:rsid w:val="00D544CD"/>
    <w:rsid w:val="00D54D1A"/>
    <w:rsid w:val="00D55692"/>
    <w:rsid w:val="00D557DB"/>
    <w:rsid w:val="00D56452"/>
    <w:rsid w:val="00D63C86"/>
    <w:rsid w:val="00D63E34"/>
    <w:rsid w:val="00D66FC3"/>
    <w:rsid w:val="00D701B7"/>
    <w:rsid w:val="00D7044F"/>
    <w:rsid w:val="00D71F54"/>
    <w:rsid w:val="00D72841"/>
    <w:rsid w:val="00D73E8F"/>
    <w:rsid w:val="00D740F8"/>
    <w:rsid w:val="00D764C7"/>
    <w:rsid w:val="00D80DCA"/>
    <w:rsid w:val="00D819CE"/>
    <w:rsid w:val="00D83421"/>
    <w:rsid w:val="00D84EC3"/>
    <w:rsid w:val="00D85644"/>
    <w:rsid w:val="00D90DD8"/>
    <w:rsid w:val="00D93696"/>
    <w:rsid w:val="00D936D7"/>
    <w:rsid w:val="00D93D22"/>
    <w:rsid w:val="00D94047"/>
    <w:rsid w:val="00D949DF"/>
    <w:rsid w:val="00DA147F"/>
    <w:rsid w:val="00DA17DB"/>
    <w:rsid w:val="00DA3938"/>
    <w:rsid w:val="00DA750C"/>
    <w:rsid w:val="00DA7546"/>
    <w:rsid w:val="00DA7B02"/>
    <w:rsid w:val="00DB0D8B"/>
    <w:rsid w:val="00DB1581"/>
    <w:rsid w:val="00DB2768"/>
    <w:rsid w:val="00DB312F"/>
    <w:rsid w:val="00DB535C"/>
    <w:rsid w:val="00DB5D10"/>
    <w:rsid w:val="00DB5F7A"/>
    <w:rsid w:val="00DB7C89"/>
    <w:rsid w:val="00DB7DEE"/>
    <w:rsid w:val="00DC457A"/>
    <w:rsid w:val="00DC4930"/>
    <w:rsid w:val="00DC4AC0"/>
    <w:rsid w:val="00DC60E0"/>
    <w:rsid w:val="00DC666B"/>
    <w:rsid w:val="00DC7D97"/>
    <w:rsid w:val="00DD1B9A"/>
    <w:rsid w:val="00DD298B"/>
    <w:rsid w:val="00DE2474"/>
    <w:rsid w:val="00DE2D03"/>
    <w:rsid w:val="00DE5E0E"/>
    <w:rsid w:val="00DE6679"/>
    <w:rsid w:val="00DE6683"/>
    <w:rsid w:val="00DF1F95"/>
    <w:rsid w:val="00DF4D24"/>
    <w:rsid w:val="00DF7A66"/>
    <w:rsid w:val="00E006E9"/>
    <w:rsid w:val="00E00A87"/>
    <w:rsid w:val="00E049D5"/>
    <w:rsid w:val="00E04BE5"/>
    <w:rsid w:val="00E04E87"/>
    <w:rsid w:val="00E069B1"/>
    <w:rsid w:val="00E069EB"/>
    <w:rsid w:val="00E06AD1"/>
    <w:rsid w:val="00E0716C"/>
    <w:rsid w:val="00E10247"/>
    <w:rsid w:val="00E11394"/>
    <w:rsid w:val="00E14549"/>
    <w:rsid w:val="00E14A46"/>
    <w:rsid w:val="00E158FB"/>
    <w:rsid w:val="00E1657E"/>
    <w:rsid w:val="00E21DF9"/>
    <w:rsid w:val="00E22C20"/>
    <w:rsid w:val="00E23BBE"/>
    <w:rsid w:val="00E249C8"/>
    <w:rsid w:val="00E25541"/>
    <w:rsid w:val="00E26616"/>
    <w:rsid w:val="00E266F8"/>
    <w:rsid w:val="00E341DC"/>
    <w:rsid w:val="00E34414"/>
    <w:rsid w:val="00E346F3"/>
    <w:rsid w:val="00E34765"/>
    <w:rsid w:val="00E41BAF"/>
    <w:rsid w:val="00E43241"/>
    <w:rsid w:val="00E44D58"/>
    <w:rsid w:val="00E4570A"/>
    <w:rsid w:val="00E50F24"/>
    <w:rsid w:val="00E51616"/>
    <w:rsid w:val="00E51902"/>
    <w:rsid w:val="00E51CE7"/>
    <w:rsid w:val="00E5239A"/>
    <w:rsid w:val="00E541D4"/>
    <w:rsid w:val="00E54706"/>
    <w:rsid w:val="00E54E8A"/>
    <w:rsid w:val="00E568EB"/>
    <w:rsid w:val="00E57F3C"/>
    <w:rsid w:val="00E6007E"/>
    <w:rsid w:val="00E60300"/>
    <w:rsid w:val="00E63D3A"/>
    <w:rsid w:val="00E64682"/>
    <w:rsid w:val="00E66D51"/>
    <w:rsid w:val="00E70234"/>
    <w:rsid w:val="00E74869"/>
    <w:rsid w:val="00E75FBD"/>
    <w:rsid w:val="00E80487"/>
    <w:rsid w:val="00E81333"/>
    <w:rsid w:val="00E83D14"/>
    <w:rsid w:val="00E848FE"/>
    <w:rsid w:val="00E85D68"/>
    <w:rsid w:val="00E87667"/>
    <w:rsid w:val="00E90C13"/>
    <w:rsid w:val="00E91389"/>
    <w:rsid w:val="00E924C6"/>
    <w:rsid w:val="00E94474"/>
    <w:rsid w:val="00E96CFD"/>
    <w:rsid w:val="00EA3617"/>
    <w:rsid w:val="00EA5B73"/>
    <w:rsid w:val="00EA753A"/>
    <w:rsid w:val="00EB1809"/>
    <w:rsid w:val="00EB1FFA"/>
    <w:rsid w:val="00EB22E7"/>
    <w:rsid w:val="00EB2A52"/>
    <w:rsid w:val="00EB2C28"/>
    <w:rsid w:val="00EB4122"/>
    <w:rsid w:val="00EB4588"/>
    <w:rsid w:val="00EB5237"/>
    <w:rsid w:val="00EB52D8"/>
    <w:rsid w:val="00EB5F2B"/>
    <w:rsid w:val="00EC07D2"/>
    <w:rsid w:val="00EC3293"/>
    <w:rsid w:val="00EC4CEF"/>
    <w:rsid w:val="00EC6E92"/>
    <w:rsid w:val="00ED0191"/>
    <w:rsid w:val="00ED16A3"/>
    <w:rsid w:val="00ED1CAE"/>
    <w:rsid w:val="00ED55F3"/>
    <w:rsid w:val="00ED5BC6"/>
    <w:rsid w:val="00ED7083"/>
    <w:rsid w:val="00EE04FE"/>
    <w:rsid w:val="00EE0FD2"/>
    <w:rsid w:val="00EE140C"/>
    <w:rsid w:val="00EE191B"/>
    <w:rsid w:val="00EE407B"/>
    <w:rsid w:val="00EE4B1F"/>
    <w:rsid w:val="00EE71DC"/>
    <w:rsid w:val="00EE7567"/>
    <w:rsid w:val="00EF05E9"/>
    <w:rsid w:val="00EF3A65"/>
    <w:rsid w:val="00EF3EA8"/>
    <w:rsid w:val="00EF5CC8"/>
    <w:rsid w:val="00EF684E"/>
    <w:rsid w:val="00EF7F73"/>
    <w:rsid w:val="00F022A9"/>
    <w:rsid w:val="00F03047"/>
    <w:rsid w:val="00F10F29"/>
    <w:rsid w:val="00F13686"/>
    <w:rsid w:val="00F1370C"/>
    <w:rsid w:val="00F13964"/>
    <w:rsid w:val="00F20E38"/>
    <w:rsid w:val="00F23C21"/>
    <w:rsid w:val="00F2428E"/>
    <w:rsid w:val="00F27332"/>
    <w:rsid w:val="00F27EE1"/>
    <w:rsid w:val="00F303AA"/>
    <w:rsid w:val="00F3041F"/>
    <w:rsid w:val="00F3106A"/>
    <w:rsid w:val="00F32764"/>
    <w:rsid w:val="00F33E62"/>
    <w:rsid w:val="00F344AA"/>
    <w:rsid w:val="00F34CAC"/>
    <w:rsid w:val="00F355C6"/>
    <w:rsid w:val="00F36248"/>
    <w:rsid w:val="00F41E86"/>
    <w:rsid w:val="00F425D7"/>
    <w:rsid w:val="00F438AB"/>
    <w:rsid w:val="00F440DC"/>
    <w:rsid w:val="00F44262"/>
    <w:rsid w:val="00F44F79"/>
    <w:rsid w:val="00F45288"/>
    <w:rsid w:val="00F47080"/>
    <w:rsid w:val="00F47927"/>
    <w:rsid w:val="00F53BE2"/>
    <w:rsid w:val="00F5728D"/>
    <w:rsid w:val="00F637D3"/>
    <w:rsid w:val="00F64518"/>
    <w:rsid w:val="00F65AD1"/>
    <w:rsid w:val="00F71E53"/>
    <w:rsid w:val="00F7222A"/>
    <w:rsid w:val="00F7302E"/>
    <w:rsid w:val="00F75C7B"/>
    <w:rsid w:val="00F7731F"/>
    <w:rsid w:val="00F81EDC"/>
    <w:rsid w:val="00F834F9"/>
    <w:rsid w:val="00F83EA6"/>
    <w:rsid w:val="00F84F18"/>
    <w:rsid w:val="00F86399"/>
    <w:rsid w:val="00F867A2"/>
    <w:rsid w:val="00F87A52"/>
    <w:rsid w:val="00F90EAD"/>
    <w:rsid w:val="00F91247"/>
    <w:rsid w:val="00F95EE1"/>
    <w:rsid w:val="00FA5B1C"/>
    <w:rsid w:val="00FA6433"/>
    <w:rsid w:val="00FA66FE"/>
    <w:rsid w:val="00FB17AD"/>
    <w:rsid w:val="00FB2E3C"/>
    <w:rsid w:val="00FB2EAF"/>
    <w:rsid w:val="00FB39EE"/>
    <w:rsid w:val="00FB497C"/>
    <w:rsid w:val="00FB4D2C"/>
    <w:rsid w:val="00FB7875"/>
    <w:rsid w:val="00FB7D24"/>
    <w:rsid w:val="00FC01D7"/>
    <w:rsid w:val="00FC032B"/>
    <w:rsid w:val="00FC13F6"/>
    <w:rsid w:val="00FC1DA3"/>
    <w:rsid w:val="00FC21FD"/>
    <w:rsid w:val="00FC2343"/>
    <w:rsid w:val="00FC58DD"/>
    <w:rsid w:val="00FC73B9"/>
    <w:rsid w:val="00FC791E"/>
    <w:rsid w:val="00FD09A3"/>
    <w:rsid w:val="00FD0E93"/>
    <w:rsid w:val="00FD137C"/>
    <w:rsid w:val="00FD1A65"/>
    <w:rsid w:val="00FD21C1"/>
    <w:rsid w:val="00FD3DFE"/>
    <w:rsid w:val="00FD5EA5"/>
    <w:rsid w:val="00FD7319"/>
    <w:rsid w:val="00FE08D9"/>
    <w:rsid w:val="00FE10BD"/>
    <w:rsid w:val="00FE2090"/>
    <w:rsid w:val="00FE278F"/>
    <w:rsid w:val="00FE2CC6"/>
    <w:rsid w:val="00FE2EB7"/>
    <w:rsid w:val="00FE4D62"/>
    <w:rsid w:val="00FE7823"/>
    <w:rsid w:val="00FF0400"/>
    <w:rsid w:val="00FF5140"/>
    <w:rsid w:val="00FF53D6"/>
    <w:rsid w:val="00FF568F"/>
    <w:rsid w:val="00FF588D"/>
    <w:rsid w:val="00FF5B0B"/>
    <w:rsid w:val="00FF6A3F"/>
    <w:rsid w:val="020F286C"/>
    <w:rsid w:val="09D8004E"/>
    <w:rsid w:val="0AFF5CAD"/>
    <w:rsid w:val="1578130D"/>
    <w:rsid w:val="177846E6"/>
    <w:rsid w:val="1968765A"/>
    <w:rsid w:val="1FB621F4"/>
    <w:rsid w:val="1FD77AD6"/>
    <w:rsid w:val="219537A4"/>
    <w:rsid w:val="24F20F0E"/>
    <w:rsid w:val="25DE67A2"/>
    <w:rsid w:val="2621364C"/>
    <w:rsid w:val="2B937BAF"/>
    <w:rsid w:val="2BA13879"/>
    <w:rsid w:val="3421711A"/>
    <w:rsid w:val="37DA05FB"/>
    <w:rsid w:val="3D831B99"/>
    <w:rsid w:val="3DD15659"/>
    <w:rsid w:val="3F5C54AA"/>
    <w:rsid w:val="4278617C"/>
    <w:rsid w:val="4AC72B6B"/>
    <w:rsid w:val="4C793B3F"/>
    <w:rsid w:val="4E4D491C"/>
    <w:rsid w:val="4F59348C"/>
    <w:rsid w:val="4FFE29A9"/>
    <w:rsid w:val="56D83D2F"/>
    <w:rsid w:val="5934519A"/>
    <w:rsid w:val="5C583771"/>
    <w:rsid w:val="5D7F4CE6"/>
    <w:rsid w:val="637B0367"/>
    <w:rsid w:val="6530525C"/>
    <w:rsid w:val="68672CFF"/>
    <w:rsid w:val="68742C7B"/>
    <w:rsid w:val="6A07359D"/>
    <w:rsid w:val="6DB466B1"/>
    <w:rsid w:val="6F7FE87B"/>
    <w:rsid w:val="6FFF0CC7"/>
    <w:rsid w:val="76EC6B38"/>
    <w:rsid w:val="797FBE31"/>
    <w:rsid w:val="7BED2E7E"/>
    <w:rsid w:val="7E7FB711"/>
    <w:rsid w:val="BDF5C7C7"/>
    <w:rsid w:val="BFDDCCB5"/>
    <w:rsid w:val="F3FB57A4"/>
    <w:rsid w:val="F7AB7A24"/>
    <w:rsid w:val="FEDFC804"/>
    <w:rsid w:val="FFFFD7F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semiHidden="0" w:name="heading 2"/>
    <w:lsdException w:qFormat="1" w:uiPriority="9" w:semiHidden="0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qFormat="1" w:uiPriority="39" w:semiHidden="0" w:name="toc 1"/>
    <w:lsdException w:qFormat="1" w:uiPriority="39" w:semiHidden="0" w:name="toc 2"/>
    <w:lsdException w:qFormat="1" w:uiPriority="39" w:semiHidden="0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0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qFormat="1" w:unhideWhenUsed="0" w:uiPriority="99" w:semiHidden="0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qFormat="1"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qFormat="1"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styleId="3">
    <w:name w:val="heading 1"/>
    <w:basedOn w:val="1"/>
    <w:next w:val="1"/>
    <w:link w:val="22"/>
    <w:qFormat/>
    <w:uiPriority w:val="9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4">
    <w:name w:val="heading 2"/>
    <w:basedOn w:val="1"/>
    <w:next w:val="1"/>
    <w:link w:val="23"/>
    <w:unhideWhenUsed/>
    <w:qFormat/>
    <w:uiPriority w:val="9"/>
    <w:pPr>
      <w:keepNext/>
      <w:keepLines/>
      <w:spacing w:before="260" w:after="260" w:line="416" w:lineRule="auto"/>
      <w:outlineLvl w:val="1"/>
    </w:pPr>
    <w:rPr>
      <w:rFonts w:asciiTheme="majorHAnsi" w:hAnsiTheme="majorHAnsi" w:eastAsiaTheme="majorEastAsia" w:cstheme="majorBidi"/>
      <w:b/>
      <w:bCs/>
      <w:sz w:val="32"/>
      <w:szCs w:val="32"/>
    </w:rPr>
  </w:style>
  <w:style w:type="paragraph" w:styleId="5">
    <w:name w:val="heading 3"/>
    <w:basedOn w:val="1"/>
    <w:next w:val="1"/>
    <w:link w:val="24"/>
    <w:unhideWhenUsed/>
    <w:qFormat/>
    <w:uiPriority w:val="9"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character" w:default="1" w:styleId="15">
    <w:name w:val="Default Paragraph Font"/>
    <w:semiHidden/>
    <w:unhideWhenUsed/>
    <w:uiPriority w:val="1"/>
  </w:style>
  <w:style w:type="table" w:default="1" w:styleId="14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"/>
    <w:basedOn w:val="1"/>
    <w:link w:val="19"/>
    <w:qFormat/>
    <w:uiPriority w:val="99"/>
    <w:pPr>
      <w:autoSpaceDE w:val="0"/>
      <w:autoSpaceDN w:val="0"/>
      <w:adjustRightInd w:val="0"/>
      <w:jc w:val="left"/>
    </w:pPr>
    <w:rPr>
      <w:rFonts w:ascii="宋体" w:hAnsi="MS Sans Serif" w:eastAsia="宋体" w:cs="Times New Roman"/>
      <w:kern w:val="0"/>
      <w:szCs w:val="21"/>
    </w:rPr>
  </w:style>
  <w:style w:type="paragraph" w:styleId="6">
    <w:name w:val="toc 3"/>
    <w:basedOn w:val="1"/>
    <w:next w:val="1"/>
    <w:unhideWhenUsed/>
    <w:qFormat/>
    <w:uiPriority w:val="39"/>
    <w:pPr>
      <w:ind w:left="840" w:leftChars="400"/>
    </w:pPr>
  </w:style>
  <w:style w:type="paragraph" w:styleId="7">
    <w:name w:val="Date"/>
    <w:basedOn w:val="1"/>
    <w:next w:val="1"/>
    <w:link w:val="21"/>
    <w:semiHidden/>
    <w:unhideWhenUsed/>
    <w:qFormat/>
    <w:uiPriority w:val="99"/>
    <w:pPr>
      <w:ind w:left="100" w:leftChars="2500"/>
    </w:pPr>
  </w:style>
  <w:style w:type="paragraph" w:styleId="8">
    <w:name w:val="Balloon Text"/>
    <w:basedOn w:val="1"/>
    <w:link w:val="26"/>
    <w:semiHidden/>
    <w:unhideWhenUsed/>
    <w:qFormat/>
    <w:uiPriority w:val="99"/>
    <w:rPr>
      <w:sz w:val="18"/>
      <w:szCs w:val="18"/>
    </w:rPr>
  </w:style>
  <w:style w:type="paragraph" w:styleId="9">
    <w:name w:val="footer"/>
    <w:basedOn w:val="1"/>
    <w:link w:val="18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10">
    <w:name w:val="header"/>
    <w:basedOn w:val="1"/>
    <w:link w:val="17"/>
    <w:unhideWhenUsed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11">
    <w:name w:val="toc 1"/>
    <w:basedOn w:val="1"/>
    <w:next w:val="1"/>
    <w:unhideWhenUsed/>
    <w:qFormat/>
    <w:uiPriority w:val="39"/>
  </w:style>
  <w:style w:type="paragraph" w:styleId="12">
    <w:name w:val="toc 2"/>
    <w:basedOn w:val="1"/>
    <w:next w:val="1"/>
    <w:unhideWhenUsed/>
    <w:qFormat/>
    <w:uiPriority w:val="39"/>
    <w:pPr>
      <w:ind w:left="420" w:leftChars="200"/>
    </w:pPr>
  </w:style>
  <w:style w:type="paragraph" w:styleId="13">
    <w:name w:val="Normal (Web)"/>
    <w:basedOn w:val="1"/>
    <w:semiHidden/>
    <w:unhideWhenUsed/>
    <w:qFormat/>
    <w:uiPriority w:val="99"/>
    <w:pPr>
      <w:widowControl/>
      <w:spacing w:before="100" w:beforeAutospacing="1" w:after="100" w:afterAutospacing="1"/>
      <w:jc w:val="left"/>
    </w:pPr>
    <w:rPr>
      <w:rFonts w:ascii="宋体" w:hAnsi="宋体" w:eastAsia="宋体" w:cs="宋体"/>
      <w:kern w:val="0"/>
      <w:sz w:val="24"/>
      <w:szCs w:val="24"/>
    </w:rPr>
  </w:style>
  <w:style w:type="character" w:styleId="16">
    <w:name w:val="Hyperlink"/>
    <w:basedOn w:val="15"/>
    <w:unhideWhenUsed/>
    <w:qFormat/>
    <w:uiPriority w:val="99"/>
    <w:rPr>
      <w:color w:val="0000FF"/>
      <w:u w:val="single"/>
    </w:rPr>
  </w:style>
  <w:style w:type="character" w:customStyle="1" w:styleId="17">
    <w:name w:val="页眉 字符"/>
    <w:basedOn w:val="15"/>
    <w:link w:val="10"/>
    <w:qFormat/>
    <w:uiPriority w:val="0"/>
    <w:rPr>
      <w:sz w:val="18"/>
      <w:szCs w:val="18"/>
    </w:rPr>
  </w:style>
  <w:style w:type="character" w:customStyle="1" w:styleId="18">
    <w:name w:val="页脚 字符"/>
    <w:basedOn w:val="15"/>
    <w:link w:val="9"/>
    <w:qFormat/>
    <w:uiPriority w:val="99"/>
    <w:rPr>
      <w:sz w:val="18"/>
      <w:szCs w:val="18"/>
    </w:rPr>
  </w:style>
  <w:style w:type="character" w:customStyle="1" w:styleId="19">
    <w:name w:val="正文文本 字符1"/>
    <w:link w:val="2"/>
    <w:qFormat/>
    <w:uiPriority w:val="99"/>
    <w:rPr>
      <w:rFonts w:ascii="宋体" w:hAnsi="MS Sans Serif" w:eastAsia="宋体" w:cs="Times New Roman"/>
      <w:kern w:val="0"/>
      <w:szCs w:val="21"/>
    </w:rPr>
  </w:style>
  <w:style w:type="character" w:customStyle="1" w:styleId="20">
    <w:name w:val="正文文本 字符"/>
    <w:basedOn w:val="15"/>
    <w:semiHidden/>
    <w:qFormat/>
    <w:uiPriority w:val="99"/>
  </w:style>
  <w:style w:type="character" w:customStyle="1" w:styleId="21">
    <w:name w:val="日期 字符"/>
    <w:basedOn w:val="15"/>
    <w:link w:val="7"/>
    <w:semiHidden/>
    <w:qFormat/>
    <w:uiPriority w:val="99"/>
  </w:style>
  <w:style w:type="character" w:customStyle="1" w:styleId="22">
    <w:name w:val="标题 1 字符"/>
    <w:basedOn w:val="15"/>
    <w:link w:val="3"/>
    <w:qFormat/>
    <w:uiPriority w:val="9"/>
    <w:rPr>
      <w:b/>
      <w:bCs/>
      <w:kern w:val="44"/>
      <w:sz w:val="44"/>
      <w:szCs w:val="44"/>
    </w:rPr>
  </w:style>
  <w:style w:type="character" w:customStyle="1" w:styleId="23">
    <w:name w:val="标题 2 字符"/>
    <w:basedOn w:val="15"/>
    <w:link w:val="4"/>
    <w:qFormat/>
    <w:uiPriority w:val="9"/>
    <w:rPr>
      <w:rFonts w:asciiTheme="majorHAnsi" w:hAnsiTheme="majorHAnsi" w:eastAsiaTheme="majorEastAsia" w:cstheme="majorBidi"/>
      <w:b/>
      <w:bCs/>
      <w:sz w:val="32"/>
      <w:szCs w:val="32"/>
    </w:rPr>
  </w:style>
  <w:style w:type="character" w:customStyle="1" w:styleId="24">
    <w:name w:val="标题 3 字符"/>
    <w:basedOn w:val="15"/>
    <w:link w:val="5"/>
    <w:qFormat/>
    <w:uiPriority w:val="9"/>
    <w:rPr>
      <w:b/>
      <w:bCs/>
      <w:sz w:val="32"/>
      <w:szCs w:val="32"/>
    </w:rPr>
  </w:style>
  <w:style w:type="paragraph" w:customStyle="1" w:styleId="25">
    <w:name w:val="TOC 标题1"/>
    <w:basedOn w:val="3"/>
    <w:next w:val="1"/>
    <w:unhideWhenUsed/>
    <w:qFormat/>
    <w:uiPriority w:val="39"/>
    <w:pPr>
      <w:widowControl/>
      <w:spacing w:before="240" w:after="0" w:line="259" w:lineRule="auto"/>
      <w:jc w:val="left"/>
      <w:outlineLvl w:val="9"/>
    </w:pPr>
    <w:rPr>
      <w:rFonts w:asciiTheme="majorHAnsi" w:hAnsiTheme="majorHAnsi" w:eastAsiaTheme="majorEastAsia" w:cstheme="majorBidi"/>
      <w:b w:val="0"/>
      <w:bCs w:val="0"/>
      <w:color w:val="2F5597" w:themeColor="accent1" w:themeShade="BF"/>
      <w:kern w:val="0"/>
      <w:sz w:val="32"/>
      <w:szCs w:val="32"/>
    </w:rPr>
  </w:style>
  <w:style w:type="character" w:customStyle="1" w:styleId="26">
    <w:name w:val="批注框文本 字符"/>
    <w:basedOn w:val="15"/>
    <w:link w:val="8"/>
    <w:semiHidden/>
    <w:qFormat/>
    <w:uiPriority w:val="99"/>
    <w:rPr>
      <w:sz w:val="18"/>
      <w:szCs w:val="18"/>
    </w:rPr>
  </w:style>
  <w:style w:type="paragraph" w:styleId="27">
    <w:name w:val="List Paragraph"/>
    <w:basedOn w:val="1"/>
    <w:qFormat/>
    <w:uiPriority w:val="34"/>
    <w:pPr>
      <w:ind w:firstLine="420" w:firstLineChars="200"/>
    </w:pPr>
  </w:style>
  <w:style w:type="character" w:customStyle="1" w:styleId="28">
    <w:name w:val="未处理的提及1"/>
    <w:basedOn w:val="15"/>
    <w:semiHidden/>
    <w:unhideWhenUsed/>
    <w:qFormat/>
    <w:uiPriority w:val="99"/>
    <w:rPr>
      <w:color w:val="605E5C"/>
      <w:shd w:val="clear" w:color="auto" w:fill="E1DFDD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oter" Target="footer4.xml"/><Relationship Id="rId8" Type="http://schemas.openxmlformats.org/officeDocument/2006/relationships/footer" Target="footer3.xml"/><Relationship Id="rId7" Type="http://schemas.openxmlformats.org/officeDocument/2006/relationships/footer" Target="footer2.xml"/><Relationship Id="rId6" Type="http://schemas.openxmlformats.org/officeDocument/2006/relationships/footer" Target="footer1.xml"/><Relationship Id="rId5" Type="http://schemas.openxmlformats.org/officeDocument/2006/relationships/header" Target="header3.xml"/><Relationship Id="rId4" Type="http://schemas.openxmlformats.org/officeDocument/2006/relationships/header" Target="header2.xml"/><Relationship Id="rId3" Type="http://schemas.openxmlformats.org/officeDocument/2006/relationships/header" Target="header1.xml"/><Relationship Id="rId20" Type="http://schemas.openxmlformats.org/officeDocument/2006/relationships/fontTable" Target="fontTable.xml"/><Relationship Id="rId2" Type="http://schemas.openxmlformats.org/officeDocument/2006/relationships/settings" Target="settings.xml"/><Relationship Id="rId19" Type="http://schemas.openxmlformats.org/officeDocument/2006/relationships/image" Target="media/image9.png"/><Relationship Id="rId18" Type="http://schemas.openxmlformats.org/officeDocument/2006/relationships/image" Target="media/image8.png"/><Relationship Id="rId17" Type="http://schemas.openxmlformats.org/officeDocument/2006/relationships/image" Target="media/image7.png"/><Relationship Id="rId16" Type="http://schemas.openxmlformats.org/officeDocument/2006/relationships/image" Target="media/image6.png"/><Relationship Id="rId15" Type="http://schemas.openxmlformats.org/officeDocument/2006/relationships/image" Target="media/image5.png"/><Relationship Id="rId14" Type="http://schemas.openxmlformats.org/officeDocument/2006/relationships/image" Target="media/image4.png"/><Relationship Id="rId13" Type="http://schemas.openxmlformats.org/officeDocument/2006/relationships/image" Target="media/image3.png"/><Relationship Id="rId12" Type="http://schemas.openxmlformats.org/officeDocument/2006/relationships/image" Target="media/image2.png"/><Relationship Id="rId11" Type="http://schemas.openxmlformats.org/officeDocument/2006/relationships/image" Target="media/image1.png"/><Relationship Id="rId10" Type="http://schemas.openxmlformats.org/officeDocument/2006/relationships/theme" Target="theme/theme1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7</Pages>
  <Words>613</Words>
  <Characters>694</Characters>
  <Lines>99</Lines>
  <Paragraphs>87</Paragraphs>
  <TotalTime>12</TotalTime>
  <ScaleCrop>false</ScaleCrop>
  <LinksUpToDate>false</LinksUpToDate>
  <CharactersWithSpaces>1220</CharactersWithSpaces>
  <Application>WPS Office_11.8.2.12128_F1E327BC-269C-435d-A152-05C5408002CA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2019-12-04T15:25:00Z</dcterms:created>
  <dc:creator>盼 姚</dc:creator>
  <cp:lastModifiedBy>greatwall</cp:lastModifiedBy>
  <cp:lastPrinted>2020-05-13T16:58:00Z</cp:lastPrinted>
  <dcterms:modified xsi:type="dcterms:W3CDTF">2025-06-23T13:43:42Z</dcterms:modified>
  <cp:revision>1464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TemplateDocerSaveRecord">
    <vt:lpwstr>eyJoZGlkIjoiMDYwZTJjNzUyYmI4MDVlNmU3YzBjOWNiNmZiNzQ4ZjIiLCJ1c2VySWQiOiIxMTQ4NjAwNDU0In0=</vt:lpwstr>
  </property>
  <property fmtid="{D5CDD505-2E9C-101B-9397-08002B2CF9AE}" pid="3" name="KSOProductBuildVer">
    <vt:lpwstr>2052-11.8.2.12128</vt:lpwstr>
  </property>
  <property fmtid="{D5CDD505-2E9C-101B-9397-08002B2CF9AE}" pid="4" name="ICV">
    <vt:lpwstr>DACA3D7C14C2462CB806F0411E1994CE_12</vt:lpwstr>
  </property>
</Properties>
</file>